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67A" w:rsidRPr="00454D52" w:rsidRDefault="00357407" w:rsidP="00357407">
      <w:pPr>
        <w:pStyle w:val="1"/>
        <w:ind w:firstLine="883"/>
        <w:jc w:val="center"/>
      </w:pPr>
      <w:r>
        <w:rPr>
          <w:rFonts w:hint="eastAsia"/>
        </w:rPr>
        <w:t>乐税网简介</w:t>
      </w:r>
    </w:p>
    <w:p w:rsidR="00522DE0" w:rsidRPr="002F462A" w:rsidRDefault="00027D41" w:rsidP="00357407">
      <w:pPr>
        <w:spacing w:line="240" w:lineRule="auto"/>
        <w:ind w:firstLineChars="0" w:firstLine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A2341D">
        <w:rPr>
          <w:rFonts w:ascii="仿宋_GB2312" w:eastAsia="仿宋_GB2312" w:hint="eastAsia"/>
          <w:sz w:val="28"/>
          <w:szCs w:val="28"/>
        </w:rPr>
        <w:t>乐税网是中国注册税务师</w:t>
      </w:r>
      <w:r w:rsidR="00FA16BD">
        <w:rPr>
          <w:rFonts w:ascii="仿宋_GB2312" w:eastAsia="仿宋_GB2312" w:hint="eastAsia"/>
          <w:sz w:val="28"/>
          <w:szCs w:val="28"/>
        </w:rPr>
        <w:t>协会与神州信息合作共建的专业</w:t>
      </w:r>
      <w:r>
        <w:rPr>
          <w:rFonts w:ascii="仿宋_GB2312" w:eastAsia="仿宋_GB2312" w:hint="eastAsia"/>
          <w:sz w:val="28"/>
          <w:szCs w:val="28"/>
        </w:rPr>
        <w:t>网站，致力于建立</w:t>
      </w:r>
      <w:r w:rsidR="00A2341D">
        <w:rPr>
          <w:rFonts w:ascii="仿宋_GB2312" w:eastAsia="仿宋_GB2312" w:hint="eastAsia"/>
          <w:sz w:val="28"/>
          <w:szCs w:val="28"/>
        </w:rPr>
        <w:t>财税服务领域</w:t>
      </w:r>
      <w:r w:rsidR="00E81C0F">
        <w:rPr>
          <w:rFonts w:ascii="仿宋_GB2312" w:eastAsia="仿宋_GB2312" w:hint="eastAsia"/>
          <w:sz w:val="28"/>
          <w:szCs w:val="28"/>
        </w:rPr>
        <w:t>的“互联网</w:t>
      </w:r>
      <w:r>
        <w:rPr>
          <w:rFonts w:ascii="仿宋_GB2312" w:eastAsia="仿宋_GB2312" w:hint="eastAsia"/>
          <w:sz w:val="28"/>
          <w:szCs w:val="28"/>
        </w:rPr>
        <w:t>财税服务交易</w:t>
      </w:r>
      <w:r w:rsidR="00E81C0F">
        <w:rPr>
          <w:rFonts w:ascii="仿宋_GB2312" w:eastAsia="仿宋_GB2312" w:hint="eastAsia"/>
          <w:sz w:val="28"/>
          <w:szCs w:val="28"/>
        </w:rPr>
        <w:t>平台</w:t>
      </w:r>
      <w:r>
        <w:rPr>
          <w:rFonts w:ascii="仿宋_GB2312" w:eastAsia="仿宋_GB2312" w:hint="eastAsia"/>
          <w:sz w:val="28"/>
          <w:szCs w:val="28"/>
        </w:rPr>
        <w:t>”，帮助会员</w:t>
      </w:r>
      <w:r w:rsidR="001E6827">
        <w:rPr>
          <w:rFonts w:ascii="仿宋_GB2312" w:eastAsia="仿宋_GB2312" w:hint="eastAsia"/>
          <w:sz w:val="28"/>
          <w:szCs w:val="28"/>
        </w:rPr>
        <w:t>进行市场拓展</w:t>
      </w:r>
      <w:r w:rsidR="00E81C0F">
        <w:rPr>
          <w:rFonts w:ascii="仿宋_GB2312" w:eastAsia="仿宋_GB2312" w:hint="eastAsia"/>
          <w:sz w:val="28"/>
          <w:szCs w:val="28"/>
        </w:rPr>
        <w:t>、开展互联网财税服务</w:t>
      </w:r>
      <w:r w:rsidR="001E6827">
        <w:rPr>
          <w:rFonts w:ascii="仿宋_GB2312" w:eastAsia="仿宋_GB2312" w:hint="eastAsia"/>
          <w:sz w:val="28"/>
          <w:szCs w:val="28"/>
        </w:rPr>
        <w:t>，</w:t>
      </w:r>
      <w:r w:rsidR="00E81C0F">
        <w:rPr>
          <w:rFonts w:ascii="仿宋_GB2312" w:eastAsia="仿宋_GB2312" w:hint="eastAsia"/>
          <w:sz w:val="28"/>
          <w:szCs w:val="28"/>
        </w:rPr>
        <w:t>让</w:t>
      </w:r>
      <w:r>
        <w:rPr>
          <w:rFonts w:ascii="仿宋_GB2312" w:eastAsia="仿宋_GB2312" w:hint="eastAsia"/>
          <w:sz w:val="28"/>
          <w:szCs w:val="28"/>
        </w:rPr>
        <w:t>纳税人</w:t>
      </w:r>
      <w:r w:rsidR="00A2341D">
        <w:rPr>
          <w:rFonts w:ascii="仿宋_GB2312" w:eastAsia="仿宋_GB2312" w:hint="eastAsia"/>
          <w:sz w:val="28"/>
          <w:szCs w:val="28"/>
        </w:rPr>
        <w:t>获得</w:t>
      </w:r>
      <w:r w:rsidR="00E81C0F">
        <w:rPr>
          <w:rFonts w:ascii="仿宋_GB2312" w:eastAsia="仿宋_GB2312" w:hint="eastAsia"/>
          <w:sz w:val="28"/>
          <w:szCs w:val="28"/>
        </w:rPr>
        <w:t>更</w:t>
      </w:r>
      <w:r>
        <w:rPr>
          <w:rFonts w:ascii="仿宋_GB2312" w:eastAsia="仿宋_GB2312" w:hint="eastAsia"/>
          <w:sz w:val="28"/>
          <w:szCs w:val="28"/>
        </w:rPr>
        <w:t>优质</w:t>
      </w:r>
      <w:r w:rsidR="00E81C0F">
        <w:rPr>
          <w:rFonts w:ascii="仿宋_GB2312" w:eastAsia="仿宋_GB2312" w:hint="eastAsia"/>
          <w:sz w:val="28"/>
          <w:szCs w:val="28"/>
        </w:rPr>
        <w:t>便捷</w:t>
      </w:r>
      <w:r>
        <w:rPr>
          <w:rFonts w:ascii="仿宋_GB2312" w:eastAsia="仿宋_GB2312" w:hint="eastAsia"/>
          <w:sz w:val="28"/>
          <w:szCs w:val="28"/>
        </w:rPr>
        <w:t>的财税服务</w:t>
      </w:r>
      <w:r w:rsidR="00E81C0F">
        <w:rPr>
          <w:rFonts w:ascii="仿宋_GB2312" w:eastAsia="仿宋_GB2312" w:hint="eastAsia"/>
          <w:sz w:val="28"/>
          <w:szCs w:val="28"/>
        </w:rPr>
        <w:t>体验</w:t>
      </w:r>
      <w:r w:rsidR="006F4362">
        <w:rPr>
          <w:rFonts w:ascii="仿宋_GB2312" w:eastAsia="仿宋_GB2312" w:hint="eastAsia"/>
          <w:sz w:val="28"/>
          <w:szCs w:val="28"/>
        </w:rPr>
        <w:t>，从而起</w:t>
      </w:r>
      <w:r>
        <w:rPr>
          <w:rFonts w:ascii="仿宋_GB2312" w:eastAsia="仿宋_GB2312" w:hint="eastAsia"/>
          <w:sz w:val="28"/>
          <w:szCs w:val="28"/>
        </w:rPr>
        <w:t>到</w:t>
      </w:r>
      <w:r w:rsidR="005E0A48">
        <w:rPr>
          <w:rFonts w:ascii="仿宋_GB2312" w:eastAsia="仿宋_GB2312" w:hint="eastAsia"/>
          <w:sz w:val="28"/>
          <w:szCs w:val="28"/>
        </w:rPr>
        <w:t>引导、</w:t>
      </w:r>
      <w:r>
        <w:rPr>
          <w:rFonts w:ascii="仿宋_GB2312" w:eastAsia="仿宋_GB2312" w:hint="eastAsia"/>
          <w:sz w:val="28"/>
          <w:szCs w:val="28"/>
        </w:rPr>
        <w:t>促进财税</w:t>
      </w:r>
      <w:r w:rsidR="005E0A48">
        <w:rPr>
          <w:rFonts w:ascii="仿宋_GB2312" w:eastAsia="仿宋_GB2312" w:hint="eastAsia"/>
          <w:sz w:val="28"/>
          <w:szCs w:val="28"/>
        </w:rPr>
        <w:t>服务</w:t>
      </w:r>
      <w:r>
        <w:rPr>
          <w:rFonts w:ascii="仿宋_GB2312" w:eastAsia="仿宋_GB2312" w:hint="eastAsia"/>
          <w:sz w:val="28"/>
          <w:szCs w:val="28"/>
        </w:rPr>
        <w:t>市场</w:t>
      </w:r>
      <w:r w:rsidR="005E0A48">
        <w:rPr>
          <w:rFonts w:ascii="仿宋_GB2312" w:eastAsia="仿宋_GB2312" w:hint="eastAsia"/>
          <w:sz w:val="28"/>
          <w:szCs w:val="28"/>
        </w:rPr>
        <w:t>整体</w:t>
      </w:r>
      <w:r>
        <w:rPr>
          <w:rFonts w:ascii="仿宋_GB2312" w:eastAsia="仿宋_GB2312" w:hint="eastAsia"/>
          <w:sz w:val="28"/>
          <w:szCs w:val="28"/>
        </w:rPr>
        <w:t>健康发展的目标。本文将对与乐税网相关的几个关键问题进行解答和说明：</w:t>
      </w:r>
    </w:p>
    <w:p w:rsidR="00027D41" w:rsidRPr="000C49EC" w:rsidRDefault="00027D41" w:rsidP="00027D41">
      <w:pPr>
        <w:pStyle w:val="a7"/>
        <w:numPr>
          <w:ilvl w:val="0"/>
          <w:numId w:val="4"/>
        </w:numPr>
        <w:ind w:firstLineChars="0"/>
        <w:rPr>
          <w:rFonts w:ascii="仿宋_GB2312" w:eastAsia="仿宋_GB2312"/>
          <w:b/>
          <w:sz w:val="28"/>
          <w:szCs w:val="28"/>
        </w:rPr>
      </w:pPr>
      <w:r w:rsidRPr="000C49EC">
        <w:rPr>
          <w:rFonts w:ascii="仿宋_GB2312" w:eastAsia="仿宋_GB2312" w:hint="eastAsia"/>
          <w:b/>
          <w:sz w:val="28"/>
          <w:szCs w:val="28"/>
        </w:rPr>
        <w:t>乐税网建设的背景</w:t>
      </w:r>
    </w:p>
    <w:p w:rsidR="00027D41" w:rsidRPr="00027D41" w:rsidRDefault="000C49EC" w:rsidP="00027D41">
      <w:pPr>
        <w:pStyle w:val="a7"/>
        <w:numPr>
          <w:ilvl w:val="0"/>
          <w:numId w:val="5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当前，</w:t>
      </w:r>
      <w:r w:rsidR="00027D41" w:rsidRPr="00027D41">
        <w:rPr>
          <w:rFonts w:ascii="仿宋_GB2312" w:eastAsia="仿宋_GB2312" w:hint="eastAsia"/>
          <w:sz w:val="28"/>
          <w:szCs w:val="28"/>
        </w:rPr>
        <w:t>信息化浪潮</w:t>
      </w:r>
      <w:r w:rsidR="001E6827">
        <w:rPr>
          <w:rFonts w:ascii="仿宋_GB2312" w:eastAsia="仿宋_GB2312" w:hint="eastAsia"/>
          <w:sz w:val="28"/>
          <w:szCs w:val="28"/>
        </w:rPr>
        <w:t>正在</w:t>
      </w:r>
      <w:r>
        <w:rPr>
          <w:rFonts w:ascii="仿宋_GB2312" w:eastAsia="仿宋_GB2312" w:hint="eastAsia"/>
          <w:sz w:val="28"/>
          <w:szCs w:val="28"/>
        </w:rPr>
        <w:t>对传统行业</w:t>
      </w:r>
      <w:r w:rsidR="001E6827">
        <w:rPr>
          <w:rFonts w:ascii="仿宋_GB2312" w:eastAsia="仿宋_GB2312" w:hint="eastAsia"/>
          <w:sz w:val="28"/>
          <w:szCs w:val="28"/>
        </w:rPr>
        <w:t>形成巨大</w:t>
      </w:r>
      <w:r w:rsidR="00027D41" w:rsidRPr="00027D41">
        <w:rPr>
          <w:rFonts w:ascii="仿宋_GB2312" w:eastAsia="仿宋_GB2312" w:hint="eastAsia"/>
          <w:sz w:val="28"/>
          <w:szCs w:val="28"/>
        </w:rPr>
        <w:t>冲击</w:t>
      </w:r>
      <w:r>
        <w:rPr>
          <w:rFonts w:ascii="仿宋_GB2312" w:eastAsia="仿宋_GB2312" w:hint="eastAsia"/>
          <w:sz w:val="28"/>
          <w:szCs w:val="28"/>
        </w:rPr>
        <w:t>，各行各业都在积极探索新的业务模式</w:t>
      </w:r>
      <w:r w:rsidR="00027D41" w:rsidRPr="00027D41">
        <w:rPr>
          <w:rFonts w:ascii="仿宋_GB2312" w:eastAsia="仿宋_GB2312" w:hint="eastAsia"/>
          <w:sz w:val="28"/>
          <w:szCs w:val="28"/>
        </w:rPr>
        <w:t>。</w:t>
      </w:r>
      <w:r>
        <w:rPr>
          <w:rFonts w:ascii="仿宋_GB2312" w:eastAsia="仿宋_GB2312" w:hint="eastAsia"/>
          <w:sz w:val="28"/>
          <w:szCs w:val="28"/>
        </w:rPr>
        <w:t>同时，</w:t>
      </w:r>
      <w:r w:rsidR="00027D41" w:rsidRPr="00027D41">
        <w:rPr>
          <w:rFonts w:ascii="仿宋_GB2312" w:eastAsia="仿宋_GB2312" w:hint="eastAsia"/>
          <w:sz w:val="28"/>
          <w:szCs w:val="28"/>
        </w:rPr>
        <w:t>国家</w:t>
      </w:r>
      <w:r>
        <w:rPr>
          <w:rFonts w:ascii="仿宋_GB2312" w:eastAsia="仿宋_GB2312" w:hint="eastAsia"/>
          <w:sz w:val="28"/>
          <w:szCs w:val="28"/>
        </w:rPr>
        <w:t>也</w:t>
      </w:r>
      <w:r w:rsidR="00027D41" w:rsidRPr="00027D41">
        <w:rPr>
          <w:rFonts w:ascii="仿宋_GB2312" w:eastAsia="仿宋_GB2312" w:hint="eastAsia"/>
          <w:sz w:val="28"/>
          <w:szCs w:val="28"/>
        </w:rPr>
        <w:t>正</w:t>
      </w:r>
      <w:r w:rsidR="007B7C5E">
        <w:rPr>
          <w:rFonts w:ascii="仿宋_GB2312" w:eastAsia="仿宋_GB2312" w:hint="eastAsia"/>
          <w:sz w:val="28"/>
          <w:szCs w:val="28"/>
        </w:rPr>
        <w:t>在</w:t>
      </w:r>
      <w:r w:rsidR="00027D41" w:rsidRPr="00027D41">
        <w:rPr>
          <w:rFonts w:ascii="仿宋_GB2312" w:eastAsia="仿宋_GB2312" w:hint="eastAsia"/>
          <w:sz w:val="28"/>
          <w:szCs w:val="28"/>
        </w:rPr>
        <w:t>大力推动以互联网+</w:t>
      </w:r>
      <w:r w:rsidR="001E6827">
        <w:rPr>
          <w:rFonts w:ascii="仿宋_GB2312" w:eastAsia="仿宋_GB2312" w:hint="eastAsia"/>
          <w:sz w:val="28"/>
          <w:szCs w:val="28"/>
        </w:rPr>
        <w:t>为代表</w:t>
      </w:r>
      <w:r w:rsidR="00BB7D1A">
        <w:rPr>
          <w:rFonts w:ascii="仿宋_GB2312" w:eastAsia="仿宋_GB2312" w:hint="eastAsia"/>
          <w:sz w:val="28"/>
          <w:szCs w:val="28"/>
        </w:rPr>
        <w:t>的传统行业的转型</w:t>
      </w:r>
      <w:r w:rsidR="009300C0">
        <w:rPr>
          <w:rFonts w:ascii="仿宋_GB2312" w:eastAsia="仿宋_GB2312" w:hint="eastAsia"/>
          <w:sz w:val="28"/>
          <w:szCs w:val="28"/>
        </w:rPr>
        <w:t>和创新</w:t>
      </w:r>
      <w:r w:rsidR="00BB7D1A">
        <w:rPr>
          <w:rFonts w:ascii="仿宋_GB2312" w:eastAsia="仿宋_GB2312" w:hint="eastAsia"/>
          <w:sz w:val="28"/>
          <w:szCs w:val="28"/>
        </w:rPr>
        <w:t>。</w:t>
      </w:r>
      <w:r>
        <w:rPr>
          <w:rFonts w:ascii="仿宋_GB2312" w:eastAsia="仿宋_GB2312" w:hint="eastAsia"/>
          <w:sz w:val="28"/>
          <w:szCs w:val="28"/>
        </w:rPr>
        <w:t>涉税服务</w:t>
      </w:r>
      <w:r w:rsidR="00BB7D1A">
        <w:rPr>
          <w:rFonts w:ascii="仿宋_GB2312" w:eastAsia="仿宋_GB2312" w:hint="eastAsia"/>
          <w:sz w:val="28"/>
          <w:szCs w:val="28"/>
        </w:rPr>
        <w:t>领域</w:t>
      </w:r>
      <w:r>
        <w:rPr>
          <w:rFonts w:ascii="仿宋_GB2312" w:eastAsia="仿宋_GB2312" w:hint="eastAsia"/>
          <w:sz w:val="28"/>
          <w:szCs w:val="28"/>
        </w:rPr>
        <w:t>，</w:t>
      </w:r>
      <w:r w:rsidR="00BB7D1A">
        <w:rPr>
          <w:rFonts w:ascii="仿宋_GB2312" w:eastAsia="仿宋_GB2312" w:hint="eastAsia"/>
          <w:sz w:val="28"/>
          <w:szCs w:val="28"/>
        </w:rPr>
        <w:t>也必然需要面对和顺应这一大的趋势；</w:t>
      </w:r>
    </w:p>
    <w:p w:rsidR="00E00B29" w:rsidRPr="00E00B29" w:rsidRDefault="00BB7D1A" w:rsidP="00E00B29">
      <w:pPr>
        <w:pStyle w:val="a7"/>
        <w:numPr>
          <w:ilvl w:val="0"/>
          <w:numId w:val="5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目前涉税服务领域利用信息化的情况不佳，</w:t>
      </w:r>
      <w:r w:rsidR="009300C0">
        <w:rPr>
          <w:rFonts w:ascii="仿宋_GB2312" w:eastAsia="仿宋_GB2312" w:hint="eastAsia"/>
          <w:sz w:val="28"/>
          <w:szCs w:val="28"/>
        </w:rPr>
        <w:t>占行业大多数的中小型</w:t>
      </w:r>
      <w:r w:rsidR="00027D41">
        <w:rPr>
          <w:rFonts w:ascii="仿宋_GB2312" w:eastAsia="仿宋_GB2312" w:hint="eastAsia"/>
          <w:sz w:val="28"/>
          <w:szCs w:val="28"/>
        </w:rPr>
        <w:t>事务所缺少</w:t>
      </w:r>
      <w:r w:rsidR="006133FA">
        <w:rPr>
          <w:rFonts w:ascii="仿宋_GB2312" w:eastAsia="仿宋_GB2312" w:hint="eastAsia"/>
          <w:sz w:val="28"/>
          <w:szCs w:val="28"/>
        </w:rPr>
        <w:t>借助信息化推动业务发展</w:t>
      </w:r>
      <w:r w:rsidR="00027D41">
        <w:rPr>
          <w:rFonts w:ascii="仿宋_GB2312" w:eastAsia="仿宋_GB2312" w:hint="eastAsia"/>
          <w:sz w:val="28"/>
          <w:szCs w:val="28"/>
        </w:rPr>
        <w:t>的手段和独立建设的能力。</w:t>
      </w:r>
      <w:r>
        <w:rPr>
          <w:rFonts w:ascii="仿宋_GB2312" w:eastAsia="仿宋_GB2312" w:hint="eastAsia"/>
          <w:sz w:val="28"/>
          <w:szCs w:val="28"/>
        </w:rPr>
        <w:t>传统</w:t>
      </w:r>
      <w:r w:rsidR="001E6827">
        <w:rPr>
          <w:rFonts w:ascii="仿宋_GB2312" w:eastAsia="仿宋_GB2312" w:hint="eastAsia"/>
          <w:sz w:val="28"/>
          <w:szCs w:val="28"/>
        </w:rPr>
        <w:t>业务</w:t>
      </w:r>
      <w:r w:rsidR="009300C0">
        <w:rPr>
          <w:rFonts w:ascii="仿宋_GB2312" w:eastAsia="仿宋_GB2312" w:hint="eastAsia"/>
          <w:sz w:val="28"/>
          <w:szCs w:val="28"/>
        </w:rPr>
        <w:t>“拓展”难，</w:t>
      </w:r>
      <w:r w:rsidR="00027D41">
        <w:rPr>
          <w:rFonts w:ascii="仿宋_GB2312" w:eastAsia="仿宋_GB2312" w:hint="eastAsia"/>
          <w:sz w:val="28"/>
          <w:szCs w:val="28"/>
        </w:rPr>
        <w:t>“触网”</w:t>
      </w:r>
      <w:r>
        <w:rPr>
          <w:rFonts w:ascii="仿宋_GB2312" w:eastAsia="仿宋_GB2312" w:hint="eastAsia"/>
          <w:sz w:val="28"/>
          <w:szCs w:val="28"/>
        </w:rPr>
        <w:t>难</w:t>
      </w:r>
      <w:r w:rsidR="001E6827">
        <w:rPr>
          <w:rFonts w:ascii="仿宋_GB2312" w:eastAsia="仿宋_GB2312" w:hint="eastAsia"/>
          <w:sz w:val="28"/>
          <w:szCs w:val="28"/>
        </w:rPr>
        <w:t>，“结合”</w:t>
      </w:r>
      <w:r>
        <w:rPr>
          <w:rFonts w:ascii="仿宋_GB2312" w:eastAsia="仿宋_GB2312" w:hint="eastAsia"/>
          <w:sz w:val="28"/>
          <w:szCs w:val="28"/>
        </w:rPr>
        <w:t>“转型”更</w:t>
      </w:r>
      <w:r w:rsidR="009300C0">
        <w:rPr>
          <w:rFonts w:ascii="仿宋_GB2312" w:eastAsia="仿宋_GB2312" w:hint="eastAsia"/>
          <w:sz w:val="28"/>
          <w:szCs w:val="28"/>
        </w:rPr>
        <w:t>难;</w:t>
      </w:r>
    </w:p>
    <w:p w:rsidR="001E6827" w:rsidRDefault="006133FA" w:rsidP="00027D41">
      <w:pPr>
        <w:pStyle w:val="a7"/>
        <w:numPr>
          <w:ilvl w:val="0"/>
          <w:numId w:val="5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为了更快、更好的满足会员需要，促进业务的转型和发展，中税协决定将原“</w:t>
      </w:r>
      <w:r w:rsidR="001E6827">
        <w:rPr>
          <w:rFonts w:ascii="仿宋_GB2312" w:eastAsia="仿宋_GB2312" w:hint="eastAsia"/>
          <w:sz w:val="28"/>
          <w:szCs w:val="28"/>
        </w:rPr>
        <w:t>行业信息化建设规划</w:t>
      </w:r>
      <w:r>
        <w:rPr>
          <w:rFonts w:ascii="仿宋_GB2312" w:eastAsia="仿宋_GB2312" w:hint="eastAsia"/>
          <w:sz w:val="28"/>
          <w:szCs w:val="28"/>
        </w:rPr>
        <w:t>”</w:t>
      </w:r>
      <w:r w:rsidR="001E6827">
        <w:rPr>
          <w:rFonts w:ascii="仿宋_GB2312" w:eastAsia="仿宋_GB2312" w:hint="eastAsia"/>
          <w:sz w:val="28"/>
          <w:szCs w:val="28"/>
        </w:rPr>
        <w:t>中</w:t>
      </w:r>
      <w:r>
        <w:rPr>
          <w:rFonts w:ascii="仿宋_GB2312" w:eastAsia="仿宋_GB2312" w:hint="eastAsia"/>
          <w:sz w:val="28"/>
          <w:szCs w:val="28"/>
        </w:rPr>
        <w:t>16年进行建设的</w:t>
      </w:r>
      <w:r w:rsidR="001E6827">
        <w:rPr>
          <w:rFonts w:ascii="仿宋_GB2312" w:eastAsia="仿宋_GB2312" w:hint="eastAsia"/>
          <w:sz w:val="28"/>
          <w:szCs w:val="28"/>
        </w:rPr>
        <w:t>“行业业务交易平台”提前至今年</w:t>
      </w:r>
      <w:r w:rsidR="00AC3C5F">
        <w:rPr>
          <w:rFonts w:ascii="仿宋_GB2312" w:eastAsia="仿宋_GB2312" w:hint="eastAsia"/>
          <w:sz w:val="28"/>
          <w:szCs w:val="28"/>
        </w:rPr>
        <w:t>下半年</w:t>
      </w:r>
      <w:r w:rsidR="001E6827">
        <w:rPr>
          <w:rFonts w:ascii="仿宋_GB2312" w:eastAsia="仿宋_GB2312" w:hint="eastAsia"/>
          <w:sz w:val="28"/>
          <w:szCs w:val="28"/>
        </w:rPr>
        <w:t>执行。</w:t>
      </w:r>
    </w:p>
    <w:p w:rsidR="001E6827" w:rsidRPr="005E764B" w:rsidRDefault="001E6827" w:rsidP="001E6827">
      <w:pPr>
        <w:pStyle w:val="a7"/>
        <w:numPr>
          <w:ilvl w:val="0"/>
          <w:numId w:val="4"/>
        </w:numPr>
        <w:ind w:firstLineChars="0"/>
        <w:rPr>
          <w:rFonts w:ascii="仿宋_GB2312" w:eastAsia="仿宋_GB2312"/>
          <w:b/>
          <w:sz w:val="28"/>
          <w:szCs w:val="28"/>
        </w:rPr>
      </w:pPr>
      <w:r w:rsidRPr="005E764B">
        <w:rPr>
          <w:rFonts w:ascii="仿宋_GB2312" w:eastAsia="仿宋_GB2312" w:hint="eastAsia"/>
          <w:b/>
          <w:sz w:val="28"/>
          <w:szCs w:val="28"/>
        </w:rPr>
        <w:t>乐税网的定位</w:t>
      </w:r>
      <w:r w:rsidR="000C49EC" w:rsidRPr="005E764B">
        <w:rPr>
          <w:rFonts w:ascii="仿宋_GB2312" w:eastAsia="仿宋_GB2312" w:hint="eastAsia"/>
          <w:b/>
          <w:sz w:val="28"/>
          <w:szCs w:val="28"/>
        </w:rPr>
        <w:t>和建设目标</w:t>
      </w:r>
    </w:p>
    <w:p w:rsidR="001E6827" w:rsidRDefault="005E0A48" w:rsidP="00C27318">
      <w:pPr>
        <w:ind w:leftChars="233" w:left="559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乐税网是专注于财税服务领域</w:t>
      </w:r>
      <w:r w:rsidR="000D5451">
        <w:rPr>
          <w:rFonts w:ascii="仿宋_GB2312" w:eastAsia="仿宋_GB2312" w:hint="eastAsia"/>
          <w:sz w:val="28"/>
          <w:szCs w:val="28"/>
        </w:rPr>
        <w:t>的互联网平台</w:t>
      </w:r>
      <w:r>
        <w:rPr>
          <w:rFonts w:ascii="仿宋_GB2312" w:eastAsia="仿宋_GB2312" w:hint="eastAsia"/>
          <w:sz w:val="28"/>
          <w:szCs w:val="28"/>
        </w:rPr>
        <w:t>，</w:t>
      </w:r>
      <w:r w:rsidR="00C27318">
        <w:rPr>
          <w:rFonts w:ascii="仿宋_GB2312" w:eastAsia="仿宋_GB2312" w:hint="eastAsia"/>
          <w:sz w:val="28"/>
          <w:szCs w:val="28"/>
        </w:rPr>
        <w:t>是在</w:t>
      </w:r>
      <w:r>
        <w:rPr>
          <w:rFonts w:ascii="仿宋_GB2312" w:eastAsia="仿宋_GB2312" w:hint="eastAsia"/>
          <w:sz w:val="28"/>
          <w:szCs w:val="28"/>
        </w:rPr>
        <w:t>事务所、税务师和纳税人</w:t>
      </w:r>
      <w:r w:rsidR="00C27318">
        <w:rPr>
          <w:rFonts w:ascii="仿宋_GB2312" w:eastAsia="仿宋_GB2312" w:hint="eastAsia"/>
          <w:sz w:val="28"/>
          <w:szCs w:val="28"/>
        </w:rPr>
        <w:t>之间搭建的一个便捷清晰、高知名度、高透明度</w:t>
      </w:r>
      <w:r w:rsidR="00C27318">
        <w:rPr>
          <w:rFonts w:ascii="仿宋_GB2312" w:eastAsia="仿宋_GB2312" w:hint="eastAsia"/>
          <w:sz w:val="28"/>
          <w:szCs w:val="28"/>
        </w:rPr>
        <w:lastRenderedPageBreak/>
        <w:t>的</w:t>
      </w:r>
      <w:r w:rsidR="00AC3C5F">
        <w:rPr>
          <w:rFonts w:ascii="仿宋_GB2312" w:eastAsia="仿宋_GB2312" w:hint="eastAsia"/>
          <w:sz w:val="28"/>
          <w:szCs w:val="28"/>
        </w:rPr>
        <w:t>财税服务市场</w:t>
      </w:r>
      <w:r w:rsidR="00C27318">
        <w:rPr>
          <w:rFonts w:ascii="仿宋_GB2312" w:eastAsia="仿宋_GB2312" w:hint="eastAsia"/>
          <w:sz w:val="28"/>
          <w:szCs w:val="28"/>
        </w:rPr>
        <w:t>。</w:t>
      </w:r>
      <w:r w:rsidR="000D5451">
        <w:rPr>
          <w:rFonts w:ascii="仿宋_GB2312" w:eastAsia="仿宋_GB2312" w:hint="eastAsia"/>
          <w:sz w:val="28"/>
          <w:szCs w:val="28"/>
        </w:rPr>
        <w:t>有些类似于专业领域中的“天猫商城”。</w:t>
      </w:r>
    </w:p>
    <w:p w:rsidR="00C27318" w:rsidRPr="00C27318" w:rsidRDefault="000D5451" w:rsidP="00C27318">
      <w:pPr>
        <w:pStyle w:val="a7"/>
        <w:numPr>
          <w:ilvl w:val="0"/>
          <w:numId w:val="7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对于事务所和税务师。乐税网将向其提供宣传</w:t>
      </w:r>
      <w:r w:rsidR="00C27318" w:rsidRPr="00C27318">
        <w:rPr>
          <w:rFonts w:ascii="仿宋_GB2312" w:eastAsia="仿宋_GB2312" w:hint="eastAsia"/>
          <w:sz w:val="28"/>
          <w:szCs w:val="28"/>
        </w:rPr>
        <w:t>发布、市场推广、客户交流、业务支持等多方面的服务，助其获得更多的客户，助其为客户提供更优质的服务；</w:t>
      </w:r>
    </w:p>
    <w:p w:rsidR="00C27318" w:rsidRDefault="00C27318" w:rsidP="001A6BBF">
      <w:pPr>
        <w:pStyle w:val="a7"/>
        <w:numPr>
          <w:ilvl w:val="0"/>
          <w:numId w:val="7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对于纳税人。乐税网为其提供一个全面、方便、</w:t>
      </w:r>
      <w:r w:rsidR="000F331D">
        <w:rPr>
          <w:rFonts w:ascii="仿宋_GB2312" w:eastAsia="仿宋_GB2312" w:hint="eastAsia"/>
          <w:sz w:val="28"/>
          <w:szCs w:val="28"/>
        </w:rPr>
        <w:t>公开、可信的财税服务</w:t>
      </w:r>
      <w:r w:rsidR="00AC3C5F">
        <w:rPr>
          <w:rFonts w:ascii="仿宋_GB2312" w:eastAsia="仿宋_GB2312" w:hint="eastAsia"/>
          <w:sz w:val="28"/>
          <w:szCs w:val="28"/>
        </w:rPr>
        <w:t>获取渠道，可助其方便的找到所需的服务。并通过互联网</w:t>
      </w:r>
      <w:r w:rsidR="000F331D">
        <w:rPr>
          <w:rFonts w:ascii="仿宋_GB2312" w:eastAsia="仿宋_GB2312" w:hint="eastAsia"/>
          <w:sz w:val="28"/>
          <w:szCs w:val="28"/>
        </w:rPr>
        <w:t>的方便性和</w:t>
      </w:r>
      <w:r w:rsidR="00AC3C5F">
        <w:rPr>
          <w:rFonts w:ascii="仿宋_GB2312" w:eastAsia="仿宋_GB2312" w:hint="eastAsia"/>
          <w:sz w:val="28"/>
          <w:szCs w:val="28"/>
        </w:rPr>
        <w:t>易传播</w:t>
      </w:r>
      <w:r w:rsidR="000F331D">
        <w:rPr>
          <w:rFonts w:ascii="仿宋_GB2312" w:eastAsia="仿宋_GB2312" w:hint="eastAsia"/>
          <w:sz w:val="28"/>
          <w:szCs w:val="28"/>
        </w:rPr>
        <w:t>，</w:t>
      </w:r>
      <w:r w:rsidR="00CC310A">
        <w:rPr>
          <w:rFonts w:ascii="仿宋_GB2312" w:eastAsia="仿宋_GB2312" w:hint="eastAsia"/>
          <w:sz w:val="28"/>
          <w:szCs w:val="28"/>
        </w:rPr>
        <w:t>不断扩大行业的影响力，</w:t>
      </w:r>
      <w:r w:rsidR="000F331D">
        <w:rPr>
          <w:rFonts w:ascii="仿宋_GB2312" w:eastAsia="仿宋_GB2312" w:hint="eastAsia"/>
          <w:sz w:val="28"/>
          <w:szCs w:val="28"/>
        </w:rPr>
        <w:t>进而达到促进行业业务规模</w:t>
      </w:r>
      <w:r w:rsidR="00CC310A">
        <w:rPr>
          <w:rFonts w:ascii="仿宋_GB2312" w:eastAsia="仿宋_GB2312" w:hint="eastAsia"/>
          <w:sz w:val="28"/>
          <w:szCs w:val="28"/>
        </w:rPr>
        <w:t>持续</w:t>
      </w:r>
      <w:r w:rsidR="000F331D">
        <w:rPr>
          <w:rFonts w:ascii="仿宋_GB2312" w:eastAsia="仿宋_GB2312" w:hint="eastAsia"/>
          <w:sz w:val="28"/>
          <w:szCs w:val="28"/>
        </w:rPr>
        <w:t>增长</w:t>
      </w:r>
      <w:r w:rsidR="00CC310A">
        <w:rPr>
          <w:rFonts w:ascii="仿宋_GB2312" w:eastAsia="仿宋_GB2312" w:hint="eastAsia"/>
          <w:sz w:val="28"/>
          <w:szCs w:val="28"/>
        </w:rPr>
        <w:t>的</w:t>
      </w:r>
      <w:r w:rsidR="000F331D">
        <w:rPr>
          <w:rFonts w:ascii="仿宋_GB2312" w:eastAsia="仿宋_GB2312" w:hint="eastAsia"/>
          <w:sz w:val="28"/>
          <w:szCs w:val="28"/>
        </w:rPr>
        <w:t>目的。</w:t>
      </w:r>
    </w:p>
    <w:p w:rsidR="00CB4EF9" w:rsidRPr="00CB4EF9" w:rsidRDefault="00CB4EF9" w:rsidP="00CB4EF9">
      <w:pPr>
        <w:ind w:left="480" w:firstLineChars="0" w:firstLine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需要着重说明的是，建立乐税网的根本目标是帮助事务所实现业务的增长，乐税网只为事务所提供</w:t>
      </w:r>
      <w:r w:rsidR="000B21B7">
        <w:rPr>
          <w:rFonts w:ascii="仿宋_GB2312" w:eastAsia="仿宋_GB2312" w:hint="eastAsia"/>
          <w:sz w:val="28"/>
          <w:szCs w:val="28"/>
        </w:rPr>
        <w:t>“市场”</w:t>
      </w:r>
      <w:r>
        <w:rPr>
          <w:rFonts w:ascii="仿宋_GB2312" w:eastAsia="仿宋_GB2312" w:hint="eastAsia"/>
          <w:sz w:val="28"/>
          <w:szCs w:val="28"/>
        </w:rPr>
        <w:t>，并不</w:t>
      </w:r>
      <w:r w:rsidR="000B21B7">
        <w:rPr>
          <w:rFonts w:ascii="仿宋_GB2312" w:eastAsia="仿宋_GB2312" w:hint="eastAsia"/>
          <w:sz w:val="28"/>
          <w:szCs w:val="28"/>
        </w:rPr>
        <w:t>直接</w:t>
      </w:r>
      <w:r w:rsidR="00D17049">
        <w:rPr>
          <w:rFonts w:ascii="仿宋_GB2312" w:eastAsia="仿宋_GB2312" w:hint="eastAsia"/>
          <w:sz w:val="28"/>
          <w:szCs w:val="28"/>
        </w:rPr>
        <w:t>向纳税人提供财税服务，不与事务所的</w:t>
      </w:r>
      <w:r>
        <w:rPr>
          <w:rFonts w:ascii="仿宋_GB2312" w:eastAsia="仿宋_GB2312" w:hint="eastAsia"/>
          <w:sz w:val="28"/>
          <w:szCs w:val="28"/>
        </w:rPr>
        <w:t>业务形成同业竞争。</w:t>
      </w:r>
    </w:p>
    <w:p w:rsidR="001E6827" w:rsidRDefault="00AF6612" w:rsidP="001E6827">
      <w:pPr>
        <w:pStyle w:val="a7"/>
        <w:numPr>
          <w:ilvl w:val="0"/>
          <w:numId w:val="4"/>
        </w:numPr>
        <w:ind w:firstLineChars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乐税网的主要功能</w:t>
      </w:r>
    </w:p>
    <w:p w:rsidR="00362AB4" w:rsidRPr="00E229A7" w:rsidRDefault="00362AB4" w:rsidP="00362AB4">
      <w:pPr>
        <w:ind w:firstLineChars="221" w:firstLine="619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基于乐税网的定位，其主要功能将</w:t>
      </w:r>
      <w:r w:rsidR="00FD6125" w:rsidRPr="00AF6612">
        <w:rPr>
          <w:rFonts w:ascii="仿宋_GB2312" w:eastAsia="仿宋_GB2312" w:hint="eastAsia"/>
          <w:sz w:val="28"/>
          <w:szCs w:val="28"/>
        </w:rPr>
        <w:t>围绕</w:t>
      </w:r>
      <w:r w:rsidR="00E247DB" w:rsidRPr="00AF6612">
        <w:rPr>
          <w:rFonts w:ascii="仿宋_GB2312" w:eastAsia="仿宋_GB2312" w:hint="eastAsia"/>
          <w:sz w:val="28"/>
          <w:szCs w:val="28"/>
        </w:rPr>
        <w:t>两条主线</w:t>
      </w:r>
      <w:r>
        <w:rPr>
          <w:rFonts w:ascii="仿宋_GB2312" w:eastAsia="仿宋_GB2312" w:hint="eastAsia"/>
          <w:sz w:val="28"/>
          <w:szCs w:val="28"/>
        </w:rPr>
        <w:t>展开</w:t>
      </w:r>
      <w:r w:rsidR="00267657" w:rsidRPr="00AF6612">
        <w:rPr>
          <w:rFonts w:ascii="仿宋_GB2312" w:eastAsia="仿宋_GB2312" w:hint="eastAsia"/>
          <w:sz w:val="28"/>
          <w:szCs w:val="28"/>
        </w:rPr>
        <w:t>：</w:t>
      </w:r>
      <w:r w:rsidR="00AF6612">
        <w:rPr>
          <w:rFonts w:ascii="仿宋_GB2312" w:eastAsia="仿宋_GB2312" w:hint="eastAsia"/>
          <w:sz w:val="28"/>
          <w:szCs w:val="28"/>
        </w:rPr>
        <w:t>帮助事务所找到客户；</w:t>
      </w:r>
      <w:r w:rsidR="00267657" w:rsidRPr="00AF6612">
        <w:rPr>
          <w:rFonts w:ascii="仿宋_GB2312" w:eastAsia="仿宋_GB2312" w:hint="eastAsia"/>
          <w:sz w:val="28"/>
          <w:szCs w:val="28"/>
        </w:rPr>
        <w:t>帮助事务所服务客户</w:t>
      </w:r>
      <w:r>
        <w:rPr>
          <w:rFonts w:ascii="仿宋_GB2312" w:eastAsia="仿宋_GB2312" w:hint="eastAsia"/>
          <w:sz w:val="28"/>
          <w:szCs w:val="28"/>
        </w:rPr>
        <w:t>。</w:t>
      </w:r>
      <w:r w:rsidR="00C14084">
        <w:rPr>
          <w:rFonts w:ascii="仿宋_GB2312" w:eastAsia="仿宋_GB2312" w:hint="eastAsia"/>
          <w:sz w:val="28"/>
          <w:szCs w:val="28"/>
        </w:rPr>
        <w:t>目前已经完成初步设计的功能有：</w:t>
      </w:r>
    </w:p>
    <w:p w:rsidR="00362AB4" w:rsidRDefault="00255BEE" w:rsidP="00362AB4">
      <w:pPr>
        <w:pStyle w:val="a7"/>
        <w:numPr>
          <w:ilvl w:val="0"/>
          <w:numId w:val="8"/>
        </w:numPr>
        <w:spacing w:line="240" w:lineRule="auto"/>
        <w:ind w:firstLineChars="0"/>
        <w:outlineLvl w:val="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网上店铺：为事务所提供的“网店</w:t>
      </w:r>
      <w:r w:rsidR="00362AB4" w:rsidRPr="00164063">
        <w:rPr>
          <w:rFonts w:ascii="仿宋_GB2312" w:eastAsia="仿宋_GB2312" w:hint="eastAsia"/>
          <w:sz w:val="28"/>
          <w:szCs w:val="28"/>
        </w:rPr>
        <w:t>”。事务所可将自身的</w:t>
      </w:r>
      <w:r w:rsidR="00362AB4">
        <w:rPr>
          <w:rFonts w:ascii="仿宋_GB2312" w:eastAsia="仿宋_GB2312" w:hint="eastAsia"/>
          <w:sz w:val="28"/>
          <w:szCs w:val="28"/>
        </w:rPr>
        <w:t>相关信息</w:t>
      </w:r>
      <w:r>
        <w:rPr>
          <w:rFonts w:ascii="仿宋_GB2312" w:eastAsia="仿宋_GB2312" w:hint="eastAsia"/>
          <w:sz w:val="28"/>
          <w:szCs w:val="28"/>
        </w:rPr>
        <w:t>、特长</w:t>
      </w:r>
      <w:r w:rsidR="00362AB4">
        <w:rPr>
          <w:rFonts w:ascii="仿宋_GB2312" w:eastAsia="仿宋_GB2312" w:hint="eastAsia"/>
          <w:sz w:val="28"/>
          <w:szCs w:val="28"/>
        </w:rPr>
        <w:t>以及产品和</w:t>
      </w:r>
      <w:r w:rsidR="00362AB4" w:rsidRPr="00164063">
        <w:rPr>
          <w:rFonts w:ascii="仿宋_GB2312" w:eastAsia="仿宋_GB2312" w:hint="eastAsia"/>
          <w:sz w:val="28"/>
          <w:szCs w:val="28"/>
        </w:rPr>
        <w:t>服务</w:t>
      </w:r>
      <w:r>
        <w:rPr>
          <w:rFonts w:ascii="仿宋_GB2312" w:eastAsia="仿宋_GB2312" w:hint="eastAsia"/>
          <w:sz w:val="28"/>
          <w:szCs w:val="28"/>
        </w:rPr>
        <w:t>等内容</w:t>
      </w:r>
      <w:r w:rsidR="00362AB4" w:rsidRPr="00164063">
        <w:rPr>
          <w:rFonts w:ascii="仿宋_GB2312" w:eastAsia="仿宋_GB2312" w:hint="eastAsia"/>
          <w:sz w:val="28"/>
          <w:szCs w:val="28"/>
        </w:rPr>
        <w:t>自行维护到</w:t>
      </w:r>
      <w:r w:rsidR="00362AB4">
        <w:rPr>
          <w:rFonts w:ascii="仿宋_GB2312" w:eastAsia="仿宋_GB2312" w:hint="eastAsia"/>
          <w:sz w:val="28"/>
          <w:szCs w:val="28"/>
        </w:rPr>
        <w:t>网上店铺</w:t>
      </w:r>
      <w:r w:rsidR="00362AB4" w:rsidRPr="00164063">
        <w:rPr>
          <w:rFonts w:ascii="仿宋_GB2312" w:eastAsia="仿宋_GB2312" w:hint="eastAsia"/>
          <w:sz w:val="28"/>
          <w:szCs w:val="28"/>
        </w:rPr>
        <w:t>中，实现事务所、所辖税务师和产品服务</w:t>
      </w:r>
      <w:r>
        <w:rPr>
          <w:rFonts w:ascii="仿宋_GB2312" w:eastAsia="仿宋_GB2312" w:hint="eastAsia"/>
          <w:sz w:val="28"/>
          <w:szCs w:val="28"/>
        </w:rPr>
        <w:t>内容特点</w:t>
      </w:r>
      <w:r w:rsidR="00362AB4" w:rsidRPr="00164063">
        <w:rPr>
          <w:rFonts w:ascii="仿宋_GB2312" w:eastAsia="仿宋_GB2312" w:hint="eastAsia"/>
          <w:sz w:val="28"/>
          <w:szCs w:val="28"/>
        </w:rPr>
        <w:t>的在线展示；</w:t>
      </w:r>
    </w:p>
    <w:p w:rsidR="00362AB4" w:rsidRPr="00F854A7" w:rsidRDefault="00362AB4" w:rsidP="00362AB4">
      <w:pPr>
        <w:pStyle w:val="a7"/>
        <w:numPr>
          <w:ilvl w:val="0"/>
          <w:numId w:val="8"/>
        </w:numPr>
        <w:spacing w:line="240" w:lineRule="auto"/>
        <w:ind w:firstLineChars="0"/>
        <w:outlineLvl w:val="1"/>
        <w:rPr>
          <w:rFonts w:ascii="仿宋_GB2312" w:eastAsia="仿宋_GB2312"/>
          <w:sz w:val="28"/>
          <w:szCs w:val="28"/>
        </w:rPr>
      </w:pPr>
      <w:r w:rsidRPr="00F854A7">
        <w:rPr>
          <w:rFonts w:ascii="仿宋_GB2312" w:eastAsia="仿宋_GB2312" w:hint="eastAsia"/>
          <w:sz w:val="28"/>
          <w:szCs w:val="28"/>
        </w:rPr>
        <w:t>事务所提供的培训</w:t>
      </w:r>
      <w:r>
        <w:rPr>
          <w:rFonts w:ascii="仿宋_GB2312" w:eastAsia="仿宋_GB2312" w:hint="eastAsia"/>
          <w:sz w:val="28"/>
          <w:szCs w:val="28"/>
        </w:rPr>
        <w:t>：为事务所提供的一个网上培训平台。</w:t>
      </w:r>
      <w:r w:rsidRPr="00F854A7">
        <w:rPr>
          <w:rFonts w:ascii="仿宋_GB2312" w:eastAsia="仿宋_GB2312" w:hint="eastAsia"/>
          <w:sz w:val="28"/>
          <w:szCs w:val="28"/>
        </w:rPr>
        <w:t>解决事务所对其当前客户和潜在客户提供培训的</w:t>
      </w:r>
      <w:r>
        <w:rPr>
          <w:rFonts w:ascii="仿宋_GB2312" w:eastAsia="仿宋_GB2312" w:hint="eastAsia"/>
          <w:sz w:val="28"/>
          <w:szCs w:val="28"/>
        </w:rPr>
        <w:t>相关</w:t>
      </w:r>
      <w:r w:rsidRPr="00F854A7">
        <w:rPr>
          <w:rFonts w:ascii="仿宋_GB2312" w:eastAsia="仿宋_GB2312" w:hint="eastAsia"/>
          <w:sz w:val="28"/>
          <w:szCs w:val="28"/>
        </w:rPr>
        <w:t>问题。主要包括培训信息发布和在线培训两项功能。前者是</w:t>
      </w:r>
      <w:r w:rsidRPr="00F854A7">
        <w:rPr>
          <w:rFonts w:ascii="仿宋_GB2312" w:eastAsia="仿宋_GB2312" w:hint="eastAsia"/>
          <w:sz w:val="28"/>
          <w:szCs w:val="28"/>
        </w:rPr>
        <w:lastRenderedPageBreak/>
        <w:t>一个培训、开班信息公告板，后者是一个网络培训教室。</w:t>
      </w:r>
    </w:p>
    <w:p w:rsidR="00362AB4" w:rsidRPr="00F854A7" w:rsidRDefault="00362AB4" w:rsidP="00362AB4">
      <w:pPr>
        <w:pStyle w:val="a7"/>
        <w:numPr>
          <w:ilvl w:val="0"/>
          <w:numId w:val="7"/>
        </w:numPr>
        <w:spacing w:line="240" w:lineRule="auto"/>
        <w:ind w:firstLineChars="0"/>
        <w:rPr>
          <w:rFonts w:ascii="仿宋_GB2312" w:eastAsia="仿宋_GB2312"/>
          <w:sz w:val="28"/>
          <w:szCs w:val="28"/>
        </w:rPr>
      </w:pPr>
      <w:r w:rsidRPr="00F854A7">
        <w:rPr>
          <w:rFonts w:ascii="仿宋_GB2312" w:eastAsia="仿宋_GB2312" w:hint="eastAsia"/>
          <w:sz w:val="28"/>
          <w:szCs w:val="28"/>
        </w:rPr>
        <w:t>专题讨论</w:t>
      </w:r>
      <w:r>
        <w:rPr>
          <w:rFonts w:ascii="仿宋_GB2312" w:eastAsia="仿宋_GB2312" w:hint="eastAsia"/>
          <w:sz w:val="28"/>
          <w:szCs w:val="28"/>
        </w:rPr>
        <w:t>区：为了更好的吸引纳税人，帮助事务所推销产品和服务，乐税网将不时组织丰富的线上或线上线下相结合的活动。专题讨论是这类活动之一，是指</w:t>
      </w:r>
      <w:r w:rsidRPr="00F854A7">
        <w:rPr>
          <w:rFonts w:ascii="仿宋_GB2312" w:eastAsia="仿宋_GB2312" w:hint="eastAsia"/>
          <w:sz w:val="28"/>
          <w:szCs w:val="28"/>
        </w:rPr>
        <w:t>根据</w:t>
      </w:r>
      <w:r>
        <w:rPr>
          <w:rFonts w:ascii="仿宋_GB2312" w:eastAsia="仿宋_GB2312" w:hint="eastAsia"/>
          <w:sz w:val="28"/>
          <w:szCs w:val="28"/>
        </w:rPr>
        <w:t>一定时期的</w:t>
      </w:r>
      <w:r w:rsidRPr="00F854A7">
        <w:rPr>
          <w:rFonts w:ascii="仿宋_GB2312" w:eastAsia="仿宋_GB2312" w:hint="eastAsia"/>
          <w:sz w:val="28"/>
          <w:szCs w:val="28"/>
        </w:rPr>
        <w:t>行业热点，</w:t>
      </w:r>
      <w:r>
        <w:rPr>
          <w:rFonts w:ascii="仿宋_GB2312" w:eastAsia="仿宋_GB2312" w:hint="eastAsia"/>
          <w:sz w:val="28"/>
          <w:szCs w:val="28"/>
        </w:rPr>
        <w:t>所</w:t>
      </w:r>
      <w:r w:rsidRPr="00F854A7">
        <w:rPr>
          <w:rFonts w:ascii="仿宋_GB2312" w:eastAsia="仿宋_GB2312" w:hint="eastAsia"/>
          <w:sz w:val="28"/>
          <w:szCs w:val="28"/>
        </w:rPr>
        <w:t>制作的</w:t>
      </w:r>
      <w:r>
        <w:rPr>
          <w:rFonts w:ascii="仿宋_GB2312" w:eastAsia="仿宋_GB2312" w:hint="eastAsia"/>
          <w:sz w:val="28"/>
          <w:szCs w:val="28"/>
        </w:rPr>
        <w:t>信息、产品、服务以及活动的综合发布区。例如：</w:t>
      </w:r>
      <w:r w:rsidRPr="00F854A7">
        <w:rPr>
          <w:rFonts w:ascii="仿宋_GB2312" w:eastAsia="仿宋_GB2312" w:hint="eastAsia"/>
          <w:sz w:val="28"/>
          <w:szCs w:val="28"/>
        </w:rPr>
        <w:t>一带一路</w:t>
      </w:r>
      <w:r>
        <w:rPr>
          <w:rFonts w:ascii="仿宋_GB2312" w:eastAsia="仿宋_GB2312" w:hint="eastAsia"/>
          <w:sz w:val="28"/>
          <w:szCs w:val="28"/>
        </w:rPr>
        <w:t>、新三板</w:t>
      </w:r>
      <w:r w:rsidRPr="00F854A7">
        <w:rPr>
          <w:rFonts w:ascii="仿宋_GB2312" w:eastAsia="仿宋_GB2312" w:hint="eastAsia"/>
          <w:sz w:val="28"/>
          <w:szCs w:val="28"/>
        </w:rPr>
        <w:t>等专题</w:t>
      </w:r>
      <w:r w:rsidR="00EB1F3C">
        <w:rPr>
          <w:rFonts w:ascii="仿宋_GB2312" w:eastAsia="仿宋_GB2312" w:hint="eastAsia"/>
          <w:sz w:val="28"/>
          <w:szCs w:val="28"/>
        </w:rPr>
        <w:t>，帮助事务所进行</w:t>
      </w:r>
      <w:r>
        <w:rPr>
          <w:rFonts w:ascii="仿宋_GB2312" w:eastAsia="仿宋_GB2312" w:hint="eastAsia"/>
          <w:sz w:val="28"/>
          <w:szCs w:val="28"/>
        </w:rPr>
        <w:t>对一带一路、新三板等方面财税服务的推广</w:t>
      </w:r>
      <w:r w:rsidRPr="00F854A7">
        <w:rPr>
          <w:rFonts w:ascii="仿宋_GB2312" w:eastAsia="仿宋_GB2312" w:hint="eastAsia"/>
          <w:sz w:val="28"/>
          <w:szCs w:val="28"/>
        </w:rPr>
        <w:t>。</w:t>
      </w:r>
    </w:p>
    <w:p w:rsidR="00362AB4" w:rsidRPr="00161A88" w:rsidRDefault="00362AB4" w:rsidP="00362AB4">
      <w:pPr>
        <w:pStyle w:val="a7"/>
        <w:numPr>
          <w:ilvl w:val="0"/>
          <w:numId w:val="7"/>
        </w:numPr>
        <w:spacing w:line="240" w:lineRule="auto"/>
        <w:ind w:firstLineChars="0"/>
        <w:outlineLvl w:val="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在线咨询：为了更好的解决事务所与纳税人之间的沟通和业务协作，网站将在事务所和事务所的客户（含潜在客户）间</w:t>
      </w:r>
      <w:r w:rsidRPr="00161A88">
        <w:rPr>
          <w:rFonts w:ascii="仿宋_GB2312" w:eastAsia="仿宋_GB2312" w:hint="eastAsia"/>
          <w:sz w:val="28"/>
          <w:szCs w:val="28"/>
        </w:rPr>
        <w:t>提供一个</w:t>
      </w:r>
      <w:r>
        <w:rPr>
          <w:rFonts w:ascii="仿宋_GB2312" w:eastAsia="仿宋_GB2312" w:hint="eastAsia"/>
          <w:sz w:val="28"/>
          <w:szCs w:val="28"/>
        </w:rPr>
        <w:t>在线</w:t>
      </w:r>
      <w:r w:rsidRPr="00161A88">
        <w:rPr>
          <w:rFonts w:ascii="仿宋_GB2312" w:eastAsia="仿宋_GB2312" w:hint="eastAsia"/>
          <w:sz w:val="28"/>
          <w:szCs w:val="28"/>
        </w:rPr>
        <w:t>进行咨询的电子化通道。在方便</w:t>
      </w:r>
      <w:r>
        <w:rPr>
          <w:rFonts w:ascii="仿宋_GB2312" w:eastAsia="仿宋_GB2312" w:hint="eastAsia"/>
          <w:sz w:val="28"/>
          <w:szCs w:val="28"/>
        </w:rPr>
        <w:t>客户</w:t>
      </w:r>
      <w:r w:rsidRPr="00161A88">
        <w:rPr>
          <w:rFonts w:ascii="仿宋_GB2312" w:eastAsia="仿宋_GB2312" w:hint="eastAsia"/>
          <w:sz w:val="28"/>
          <w:szCs w:val="28"/>
        </w:rPr>
        <w:t>的同时，也为事务所</w:t>
      </w:r>
      <w:r>
        <w:rPr>
          <w:rFonts w:ascii="仿宋_GB2312" w:eastAsia="仿宋_GB2312" w:hint="eastAsia"/>
          <w:sz w:val="28"/>
          <w:szCs w:val="28"/>
        </w:rPr>
        <w:t>提供一个聚积人气、</w:t>
      </w:r>
      <w:r w:rsidRPr="00161A88">
        <w:rPr>
          <w:rFonts w:ascii="仿宋_GB2312" w:eastAsia="仿宋_GB2312" w:hint="eastAsia"/>
          <w:sz w:val="28"/>
          <w:szCs w:val="28"/>
        </w:rPr>
        <w:t>拓展业务、扩大客户群</w:t>
      </w:r>
      <w:r>
        <w:rPr>
          <w:rFonts w:ascii="仿宋_GB2312" w:eastAsia="仿宋_GB2312" w:hint="eastAsia"/>
          <w:sz w:val="28"/>
          <w:szCs w:val="28"/>
        </w:rPr>
        <w:t>、提升客户服务体验的新平台</w:t>
      </w:r>
      <w:r w:rsidRPr="00161A88">
        <w:rPr>
          <w:rFonts w:ascii="仿宋_GB2312" w:eastAsia="仿宋_GB2312" w:hint="eastAsia"/>
          <w:sz w:val="28"/>
          <w:szCs w:val="28"/>
        </w:rPr>
        <w:t>。</w:t>
      </w:r>
    </w:p>
    <w:p w:rsidR="009B433D" w:rsidRDefault="00362AB4" w:rsidP="008B0A19">
      <w:pPr>
        <w:pStyle w:val="a7"/>
        <w:numPr>
          <w:ilvl w:val="0"/>
          <w:numId w:val="7"/>
        </w:numPr>
        <w:ind w:firstLineChars="0"/>
        <w:rPr>
          <w:rFonts w:ascii="仿宋_GB2312" w:eastAsia="仿宋_GB2312"/>
          <w:sz w:val="28"/>
          <w:szCs w:val="28"/>
        </w:rPr>
      </w:pPr>
      <w:r w:rsidRPr="00C14084">
        <w:rPr>
          <w:rFonts w:ascii="仿宋_GB2312" w:eastAsia="仿宋_GB2312" w:hint="eastAsia"/>
          <w:sz w:val="28"/>
          <w:szCs w:val="28"/>
        </w:rPr>
        <w:t>多元化的渠道：移动互联发展迅猛，乐税网将提供手机APP、微信等移动端应用，为事务所和纳税人提供良好便捷的服务体验。</w:t>
      </w:r>
    </w:p>
    <w:p w:rsidR="00CE7537" w:rsidRPr="00CE7537" w:rsidRDefault="00CE7537" w:rsidP="00CE7537">
      <w:pPr>
        <w:ind w:leftChars="200" w:left="48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未来，乐税网还将持续围绕前述两条主线，进行功能的不断优化和持续丰富</w:t>
      </w:r>
      <w:r w:rsidR="00BE5B50">
        <w:rPr>
          <w:rFonts w:ascii="仿宋_GB2312" w:eastAsia="仿宋_GB2312" w:hint="eastAsia"/>
          <w:sz w:val="28"/>
          <w:szCs w:val="28"/>
        </w:rPr>
        <w:t>，努力将其建设成为一个拥有良好秩序，能够为参与各方带来显著效益的互联网财税服务生态体系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9B433D" w:rsidRPr="00D60D49" w:rsidRDefault="009B433D" w:rsidP="00D60D49">
      <w:pPr>
        <w:pStyle w:val="a7"/>
        <w:numPr>
          <w:ilvl w:val="0"/>
          <w:numId w:val="4"/>
        </w:numPr>
        <w:ind w:firstLineChars="0"/>
        <w:rPr>
          <w:rFonts w:ascii="仿宋_GB2312" w:eastAsia="仿宋_GB2312"/>
          <w:b/>
          <w:sz w:val="28"/>
          <w:szCs w:val="28"/>
        </w:rPr>
      </w:pPr>
      <w:r w:rsidRPr="00D60D49">
        <w:rPr>
          <w:rFonts w:ascii="仿宋_GB2312" w:eastAsia="仿宋_GB2312" w:hint="eastAsia"/>
          <w:b/>
          <w:sz w:val="28"/>
          <w:szCs w:val="28"/>
        </w:rPr>
        <w:t>乐税网的</w:t>
      </w:r>
      <w:r w:rsidR="008B0A19">
        <w:rPr>
          <w:rFonts w:ascii="仿宋_GB2312" w:eastAsia="仿宋_GB2312" w:hint="eastAsia"/>
          <w:b/>
          <w:sz w:val="28"/>
          <w:szCs w:val="28"/>
        </w:rPr>
        <w:t>特点</w:t>
      </w:r>
    </w:p>
    <w:p w:rsidR="008B0A19" w:rsidRPr="00CE7537" w:rsidRDefault="00CE7537" w:rsidP="00CE7537">
      <w:pPr>
        <w:ind w:firstLineChars="0" w:firstLine="4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</w:t>
      </w:r>
      <w:r w:rsidR="008B0A19" w:rsidRPr="00CE7537">
        <w:rPr>
          <w:rFonts w:ascii="仿宋_GB2312" w:eastAsia="仿宋_GB2312" w:hint="eastAsia"/>
          <w:sz w:val="28"/>
          <w:szCs w:val="28"/>
        </w:rPr>
        <w:t>公开的、集中的</w:t>
      </w:r>
      <w:r w:rsidR="00E72340">
        <w:rPr>
          <w:rFonts w:ascii="仿宋_GB2312" w:eastAsia="仿宋_GB2312" w:hint="eastAsia"/>
          <w:sz w:val="28"/>
          <w:szCs w:val="28"/>
        </w:rPr>
        <w:t>行业服务</w:t>
      </w:r>
      <w:r w:rsidR="008B0A19" w:rsidRPr="00CE7537">
        <w:rPr>
          <w:rFonts w:ascii="仿宋_GB2312" w:eastAsia="仿宋_GB2312" w:hint="eastAsia"/>
          <w:sz w:val="28"/>
          <w:szCs w:val="28"/>
        </w:rPr>
        <w:t>市场</w:t>
      </w:r>
    </w:p>
    <w:p w:rsidR="00E72340" w:rsidRDefault="00E72340" w:rsidP="00E72340">
      <w:pPr>
        <w:ind w:firstLineChars="221" w:firstLine="619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乐税网首先是一个公开的、集中的专业服务市场。公开和集中</w:t>
      </w:r>
      <w:r w:rsidR="002A490B">
        <w:rPr>
          <w:rFonts w:ascii="仿宋_GB2312" w:eastAsia="仿宋_GB2312" w:hint="eastAsia"/>
          <w:sz w:val="28"/>
          <w:szCs w:val="28"/>
        </w:rPr>
        <w:t>必然</w:t>
      </w:r>
      <w:r>
        <w:rPr>
          <w:rFonts w:ascii="仿宋_GB2312" w:eastAsia="仿宋_GB2312" w:hint="eastAsia"/>
          <w:sz w:val="28"/>
          <w:szCs w:val="28"/>
        </w:rPr>
        <w:t>会带来规模</w:t>
      </w:r>
      <w:r w:rsidR="002A490B">
        <w:rPr>
          <w:rFonts w:ascii="仿宋_GB2312" w:eastAsia="仿宋_GB2312" w:hint="eastAsia"/>
          <w:sz w:val="28"/>
          <w:szCs w:val="28"/>
        </w:rPr>
        <w:t>化</w:t>
      </w:r>
      <w:r w:rsidR="0053705C">
        <w:rPr>
          <w:rFonts w:ascii="仿宋_GB2312" w:eastAsia="仿宋_GB2312" w:hint="eastAsia"/>
          <w:sz w:val="28"/>
          <w:szCs w:val="28"/>
        </w:rPr>
        <w:t>的广告效应。</w:t>
      </w:r>
      <w:r>
        <w:rPr>
          <w:rFonts w:ascii="仿宋_GB2312" w:eastAsia="仿宋_GB2312" w:hint="eastAsia"/>
          <w:sz w:val="28"/>
          <w:szCs w:val="28"/>
        </w:rPr>
        <w:t>在这里，纳税人可以方便的找到所需</w:t>
      </w:r>
      <w:r>
        <w:rPr>
          <w:rFonts w:ascii="仿宋_GB2312" w:eastAsia="仿宋_GB2312" w:hint="eastAsia"/>
          <w:sz w:val="28"/>
          <w:szCs w:val="28"/>
        </w:rPr>
        <w:lastRenderedPageBreak/>
        <w:t>要的财税服务，事务所也可以更好的展示自己的服务优势和特点。好比专门的市场和畅通的物流可以促进商品贸易的发展一样，乐税网的公开和集中的特点，也可以有效的促进财税服务贸易的发展。</w:t>
      </w:r>
    </w:p>
    <w:p w:rsidR="008B0A19" w:rsidRPr="00CE7537" w:rsidRDefault="00E72340" w:rsidP="00CE7537">
      <w:pPr>
        <w:ind w:firstLineChars="0" w:firstLine="4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同时，</w:t>
      </w:r>
      <w:r w:rsidR="008B0A19" w:rsidRPr="00CE7537">
        <w:rPr>
          <w:rFonts w:ascii="仿宋_GB2312" w:eastAsia="仿宋_GB2312" w:hint="eastAsia"/>
          <w:sz w:val="28"/>
          <w:szCs w:val="28"/>
        </w:rPr>
        <w:t>全国范围的“网上市场”，</w:t>
      </w:r>
      <w:r>
        <w:rPr>
          <w:rFonts w:ascii="仿宋_GB2312" w:eastAsia="仿宋_GB2312" w:hint="eastAsia"/>
          <w:sz w:val="28"/>
          <w:szCs w:val="28"/>
        </w:rPr>
        <w:t>也</w:t>
      </w:r>
      <w:r w:rsidR="008B0A19" w:rsidRPr="00CE7537">
        <w:rPr>
          <w:rFonts w:ascii="仿宋_GB2312" w:eastAsia="仿宋_GB2312" w:hint="eastAsia"/>
          <w:sz w:val="28"/>
          <w:szCs w:val="28"/>
        </w:rPr>
        <w:t>有利于</w:t>
      </w:r>
      <w:r>
        <w:rPr>
          <w:rFonts w:ascii="仿宋_GB2312" w:eastAsia="仿宋_GB2312" w:hint="eastAsia"/>
          <w:sz w:val="28"/>
          <w:szCs w:val="28"/>
        </w:rPr>
        <w:t>打破当前</w:t>
      </w:r>
      <w:r w:rsidR="008B0A19" w:rsidRPr="00CE7537">
        <w:rPr>
          <w:rFonts w:ascii="仿宋_GB2312" w:eastAsia="仿宋_GB2312" w:hint="eastAsia"/>
          <w:sz w:val="28"/>
          <w:szCs w:val="28"/>
        </w:rPr>
        <w:t>事务所的</w:t>
      </w:r>
      <w:r>
        <w:rPr>
          <w:rFonts w:ascii="仿宋_GB2312" w:eastAsia="仿宋_GB2312" w:hint="eastAsia"/>
          <w:sz w:val="28"/>
          <w:szCs w:val="28"/>
        </w:rPr>
        <w:t>区域性壁垒，促进</w:t>
      </w:r>
      <w:r w:rsidR="008B0A19" w:rsidRPr="00CE7537">
        <w:rPr>
          <w:rFonts w:ascii="仿宋_GB2312" w:eastAsia="仿宋_GB2312" w:hint="eastAsia"/>
          <w:sz w:val="28"/>
          <w:szCs w:val="28"/>
        </w:rPr>
        <w:t>跨地域经营，</w:t>
      </w:r>
      <w:r>
        <w:rPr>
          <w:rFonts w:ascii="仿宋_GB2312" w:eastAsia="仿宋_GB2312" w:hint="eastAsia"/>
          <w:sz w:val="28"/>
          <w:szCs w:val="28"/>
        </w:rPr>
        <w:t>帮助事务所业务的全国</w:t>
      </w:r>
      <w:r w:rsidR="008B0A19" w:rsidRPr="00CE7537">
        <w:rPr>
          <w:rFonts w:ascii="仿宋_GB2312" w:eastAsia="仿宋_GB2312" w:hint="eastAsia"/>
          <w:sz w:val="28"/>
          <w:szCs w:val="28"/>
        </w:rPr>
        <w:t>拓展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8B0A19" w:rsidRDefault="00CE5ACA" w:rsidP="00E72340">
      <w:pPr>
        <w:pStyle w:val="a7"/>
        <w:numPr>
          <w:ilvl w:val="0"/>
          <w:numId w:val="12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统一组织</w:t>
      </w:r>
      <w:r w:rsidR="008B0A19" w:rsidRPr="00E72340">
        <w:rPr>
          <w:rFonts w:ascii="仿宋_GB2312" w:eastAsia="仿宋_GB2312" w:hint="eastAsia"/>
          <w:sz w:val="28"/>
          <w:szCs w:val="28"/>
        </w:rPr>
        <w:t>的“推广和营销”活动</w:t>
      </w:r>
    </w:p>
    <w:p w:rsidR="00E72340" w:rsidRPr="00E72340" w:rsidRDefault="00B3729B" w:rsidP="00B3729B">
      <w:pPr>
        <w:ind w:firstLineChars="171" w:firstLine="479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不同于以往各家事务所单独做广告，费用高，且影响力和效果</w:t>
      </w:r>
      <w:r w:rsidR="00CE5ACA">
        <w:rPr>
          <w:rFonts w:ascii="仿宋_GB2312" w:eastAsia="仿宋_GB2312" w:hint="eastAsia"/>
          <w:sz w:val="28"/>
          <w:szCs w:val="28"/>
        </w:rPr>
        <w:t>往往</w:t>
      </w:r>
      <w:r>
        <w:rPr>
          <w:rFonts w:ascii="仿宋_GB2312" w:eastAsia="仿宋_GB2312" w:hint="eastAsia"/>
          <w:sz w:val="28"/>
          <w:szCs w:val="28"/>
        </w:rPr>
        <w:t>受限。乐税网将成立专门</w:t>
      </w:r>
      <w:r w:rsidR="00CE5ACA">
        <w:rPr>
          <w:rFonts w:ascii="仿宋_GB2312" w:eastAsia="仿宋_GB2312" w:hint="eastAsia"/>
          <w:sz w:val="28"/>
          <w:szCs w:val="28"/>
        </w:rPr>
        <w:t>的</w:t>
      </w:r>
      <w:r>
        <w:rPr>
          <w:rFonts w:ascii="仿宋_GB2312" w:eastAsia="仿宋_GB2312" w:hint="eastAsia"/>
          <w:sz w:val="28"/>
          <w:szCs w:val="28"/>
        </w:rPr>
        <w:t>运营团队，</w:t>
      </w:r>
      <w:r w:rsidR="00CE5ACA">
        <w:rPr>
          <w:rFonts w:ascii="仿宋_GB2312" w:eastAsia="仿宋_GB2312" w:hint="eastAsia"/>
          <w:sz w:val="28"/>
          <w:szCs w:val="28"/>
        </w:rPr>
        <w:t>通过互联网平台对行业业务进行统一的推广和营销。将使用</w:t>
      </w:r>
      <w:r>
        <w:rPr>
          <w:rFonts w:ascii="仿宋_GB2312" w:eastAsia="仿宋_GB2312" w:hint="eastAsia"/>
          <w:sz w:val="28"/>
          <w:szCs w:val="28"/>
        </w:rPr>
        <w:t>各类营销手段，组织各类营销活动，</w:t>
      </w:r>
      <w:r w:rsidR="00CE5ACA">
        <w:rPr>
          <w:rFonts w:ascii="仿宋_GB2312" w:eastAsia="仿宋_GB2312" w:hint="eastAsia"/>
          <w:sz w:val="28"/>
          <w:szCs w:val="28"/>
        </w:rPr>
        <w:t>借助规模和聚集效应，持续扩大行业业务的影响力，</w:t>
      </w:r>
      <w:r>
        <w:rPr>
          <w:rFonts w:ascii="仿宋_GB2312" w:eastAsia="仿宋_GB2312" w:hint="eastAsia"/>
          <w:sz w:val="28"/>
          <w:szCs w:val="28"/>
        </w:rPr>
        <w:t>不断吸引新的财税服务潜在客户，</w:t>
      </w:r>
      <w:r w:rsidR="00327B42">
        <w:rPr>
          <w:rFonts w:ascii="仿宋_GB2312" w:eastAsia="仿宋_GB2312" w:hint="eastAsia"/>
          <w:sz w:val="28"/>
          <w:szCs w:val="28"/>
        </w:rPr>
        <w:t>帮助事务所获得更多、更优质的市场机会。</w:t>
      </w:r>
      <w:r w:rsidR="00CE5ACA">
        <w:rPr>
          <w:rFonts w:ascii="仿宋_GB2312" w:eastAsia="仿宋_GB2312" w:hint="eastAsia"/>
          <w:sz w:val="28"/>
          <w:szCs w:val="28"/>
        </w:rPr>
        <w:t>（类似于</w:t>
      </w:r>
      <w:r>
        <w:rPr>
          <w:rFonts w:ascii="仿宋_GB2312" w:eastAsia="仿宋_GB2312" w:hint="eastAsia"/>
          <w:sz w:val="28"/>
          <w:szCs w:val="28"/>
        </w:rPr>
        <w:t>天猫</w:t>
      </w:r>
      <w:r w:rsidR="0014483D">
        <w:rPr>
          <w:rFonts w:ascii="仿宋_GB2312" w:eastAsia="仿宋_GB2312" w:hint="eastAsia"/>
          <w:sz w:val="28"/>
          <w:szCs w:val="28"/>
        </w:rPr>
        <w:t>中</w:t>
      </w:r>
      <w:r>
        <w:rPr>
          <w:rFonts w:ascii="仿宋_GB2312" w:eastAsia="仿宋_GB2312" w:hint="eastAsia"/>
          <w:sz w:val="28"/>
          <w:szCs w:val="28"/>
        </w:rPr>
        <w:t>的</w:t>
      </w:r>
      <w:r w:rsidR="0014483D">
        <w:rPr>
          <w:rFonts w:ascii="仿宋_GB2312" w:eastAsia="仿宋_GB2312" w:hint="eastAsia"/>
          <w:sz w:val="28"/>
          <w:szCs w:val="28"/>
        </w:rPr>
        <w:t>“电器商城”</w:t>
      </w:r>
      <w:r>
        <w:rPr>
          <w:rFonts w:ascii="仿宋_GB2312" w:eastAsia="仿宋_GB2312" w:hint="eastAsia"/>
          <w:sz w:val="28"/>
          <w:szCs w:val="28"/>
        </w:rPr>
        <w:t>）</w:t>
      </w:r>
    </w:p>
    <w:p w:rsidR="002A490B" w:rsidRPr="002A490B" w:rsidRDefault="00327B42" w:rsidP="002A490B">
      <w:pPr>
        <w:pStyle w:val="a7"/>
        <w:numPr>
          <w:ilvl w:val="0"/>
          <w:numId w:val="12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帮助事务所给客户提供更好</w:t>
      </w:r>
      <w:r w:rsidR="008B0A19" w:rsidRPr="002A490B">
        <w:rPr>
          <w:rFonts w:ascii="仿宋_GB2312" w:eastAsia="仿宋_GB2312" w:hint="eastAsia"/>
          <w:sz w:val="28"/>
          <w:szCs w:val="28"/>
        </w:rPr>
        <w:t>的服务体验</w:t>
      </w:r>
    </w:p>
    <w:p w:rsidR="006949B0" w:rsidRDefault="006949B0" w:rsidP="006949B0">
      <w:pPr>
        <w:ind w:firstLineChars="0" w:firstLine="4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当前，如何借助新技术和业务创新让自己的客户获得更好的用户体验，已经成为各家事务所的一个新的关注焦点。乐税网将通过提供一系列</w:t>
      </w:r>
      <w:r w:rsidR="00B85F21">
        <w:rPr>
          <w:rFonts w:ascii="仿宋_GB2312" w:eastAsia="仿宋_GB2312" w:hint="eastAsia"/>
          <w:sz w:val="28"/>
          <w:szCs w:val="28"/>
        </w:rPr>
        <w:t>统一的</w:t>
      </w:r>
      <w:r>
        <w:rPr>
          <w:rFonts w:ascii="仿宋_GB2312" w:eastAsia="仿宋_GB2312" w:hint="eastAsia"/>
          <w:sz w:val="28"/>
          <w:szCs w:val="28"/>
        </w:rPr>
        <w:t>工具和</w:t>
      </w:r>
      <w:r w:rsidR="00B85F21">
        <w:rPr>
          <w:rFonts w:ascii="仿宋_GB2312" w:eastAsia="仿宋_GB2312" w:hint="eastAsia"/>
          <w:sz w:val="28"/>
          <w:szCs w:val="28"/>
        </w:rPr>
        <w:t>信息化</w:t>
      </w:r>
      <w:r>
        <w:rPr>
          <w:rFonts w:ascii="仿宋_GB2312" w:eastAsia="仿宋_GB2312" w:hint="eastAsia"/>
          <w:sz w:val="28"/>
          <w:szCs w:val="28"/>
        </w:rPr>
        <w:t>功能，帮助事务所为自己的客户（纳税人）提供更好的服务体验。</w:t>
      </w:r>
    </w:p>
    <w:p w:rsidR="00B85F21" w:rsidRDefault="00B85F21" w:rsidP="00B85F21">
      <w:pPr>
        <w:pStyle w:val="a7"/>
        <w:numPr>
          <w:ilvl w:val="0"/>
          <w:numId w:val="12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利用大数据</w:t>
      </w:r>
      <w:r w:rsidR="005572BA">
        <w:rPr>
          <w:rFonts w:ascii="仿宋_GB2312" w:eastAsia="仿宋_GB2312" w:hint="eastAsia"/>
          <w:sz w:val="28"/>
          <w:szCs w:val="28"/>
        </w:rPr>
        <w:t>，促进</w:t>
      </w:r>
      <w:r>
        <w:rPr>
          <w:rFonts w:ascii="仿宋_GB2312" w:eastAsia="仿宋_GB2312" w:hint="eastAsia"/>
          <w:sz w:val="28"/>
          <w:szCs w:val="28"/>
        </w:rPr>
        <w:t>行业业务</w:t>
      </w:r>
      <w:r w:rsidR="00A03FC0">
        <w:rPr>
          <w:rFonts w:ascii="仿宋_GB2312" w:eastAsia="仿宋_GB2312" w:hint="eastAsia"/>
          <w:sz w:val="28"/>
          <w:szCs w:val="28"/>
        </w:rPr>
        <w:t>良性</w:t>
      </w:r>
      <w:r>
        <w:rPr>
          <w:rFonts w:ascii="仿宋_GB2312" w:eastAsia="仿宋_GB2312" w:hint="eastAsia"/>
          <w:sz w:val="28"/>
          <w:szCs w:val="28"/>
        </w:rPr>
        <w:t>发展</w:t>
      </w:r>
    </w:p>
    <w:p w:rsidR="00331BB1" w:rsidRPr="00331BB1" w:rsidRDefault="00B85F21" w:rsidP="00B85F21">
      <w:pPr>
        <w:ind w:firstLineChars="221" w:firstLine="619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国务院刚发布了《运用大数据加强对市场主体服务和监管的若干意见》，明确提出了使用大数据来帮助和促进各行业市场</w:t>
      </w:r>
      <w:r w:rsidR="00331BB1">
        <w:rPr>
          <w:rFonts w:ascii="仿宋_GB2312" w:eastAsia="仿宋_GB2312" w:hint="eastAsia"/>
          <w:sz w:val="28"/>
          <w:szCs w:val="28"/>
        </w:rPr>
        <w:t>主体规范</w:t>
      </w:r>
      <w:r>
        <w:rPr>
          <w:rFonts w:ascii="仿宋_GB2312" w:eastAsia="仿宋_GB2312" w:hint="eastAsia"/>
          <w:sz w:val="28"/>
          <w:szCs w:val="28"/>
        </w:rPr>
        <w:t>发展的</w:t>
      </w:r>
      <w:r w:rsidR="00331BB1">
        <w:rPr>
          <w:rFonts w:ascii="仿宋_GB2312" w:eastAsia="仿宋_GB2312" w:hint="eastAsia"/>
          <w:sz w:val="28"/>
          <w:szCs w:val="28"/>
        </w:rPr>
        <w:t>要求。乐税网可以帮助中税协有效搜集行业相关数据，</w:t>
      </w:r>
      <w:r w:rsidR="00DD5845">
        <w:rPr>
          <w:rFonts w:ascii="仿宋_GB2312" w:eastAsia="仿宋_GB2312" w:hint="eastAsia"/>
          <w:sz w:val="28"/>
          <w:szCs w:val="28"/>
        </w:rPr>
        <w:t>在行业</w:t>
      </w:r>
      <w:r w:rsidR="00331BB1">
        <w:rPr>
          <w:rFonts w:ascii="仿宋_GB2312" w:eastAsia="仿宋_GB2312" w:hint="eastAsia"/>
          <w:sz w:val="28"/>
          <w:szCs w:val="28"/>
        </w:rPr>
        <w:t>政策制定、业务准则要求、市场</w:t>
      </w:r>
      <w:r w:rsidR="00DD5845">
        <w:rPr>
          <w:rFonts w:ascii="仿宋_GB2312" w:eastAsia="仿宋_GB2312" w:hint="eastAsia"/>
          <w:sz w:val="28"/>
          <w:szCs w:val="28"/>
        </w:rPr>
        <w:t>和服务</w:t>
      </w:r>
      <w:r w:rsidR="00331BB1">
        <w:rPr>
          <w:rFonts w:ascii="仿宋_GB2312" w:eastAsia="仿宋_GB2312" w:hint="eastAsia"/>
          <w:sz w:val="28"/>
          <w:szCs w:val="28"/>
        </w:rPr>
        <w:t>导向等</w:t>
      </w:r>
      <w:r w:rsidR="00DD5845">
        <w:rPr>
          <w:rFonts w:ascii="仿宋_GB2312" w:eastAsia="仿宋_GB2312" w:hint="eastAsia"/>
          <w:sz w:val="28"/>
          <w:szCs w:val="28"/>
        </w:rPr>
        <w:t>多个</w:t>
      </w:r>
      <w:r w:rsidR="00331BB1">
        <w:rPr>
          <w:rFonts w:ascii="仿宋_GB2312" w:eastAsia="仿宋_GB2312" w:hint="eastAsia"/>
          <w:sz w:val="28"/>
          <w:szCs w:val="28"/>
        </w:rPr>
        <w:t>方面提升</w:t>
      </w:r>
      <w:r w:rsidR="00DD5845">
        <w:rPr>
          <w:rFonts w:ascii="仿宋_GB2312" w:eastAsia="仿宋_GB2312" w:hint="eastAsia"/>
          <w:sz w:val="28"/>
          <w:szCs w:val="28"/>
        </w:rPr>
        <w:t>效率</w:t>
      </w:r>
      <w:r w:rsidR="00A03FC0">
        <w:rPr>
          <w:rFonts w:ascii="仿宋_GB2312" w:eastAsia="仿宋_GB2312" w:hint="eastAsia"/>
          <w:sz w:val="28"/>
          <w:szCs w:val="28"/>
        </w:rPr>
        <w:t>和有</w:t>
      </w:r>
      <w:r w:rsidR="00A03FC0">
        <w:rPr>
          <w:rFonts w:ascii="仿宋_GB2312" w:eastAsia="仿宋_GB2312" w:hint="eastAsia"/>
          <w:sz w:val="28"/>
          <w:szCs w:val="28"/>
        </w:rPr>
        <w:lastRenderedPageBreak/>
        <w:t>效性</w:t>
      </w:r>
      <w:r w:rsidR="00331BB1">
        <w:rPr>
          <w:rFonts w:ascii="仿宋_GB2312" w:eastAsia="仿宋_GB2312" w:hint="eastAsia"/>
          <w:sz w:val="28"/>
          <w:szCs w:val="28"/>
        </w:rPr>
        <w:t>，帮助事务所实现业务重点的</w:t>
      </w:r>
      <w:r w:rsidR="00DD5845">
        <w:rPr>
          <w:rFonts w:ascii="仿宋_GB2312" w:eastAsia="仿宋_GB2312" w:hint="eastAsia"/>
          <w:sz w:val="28"/>
          <w:szCs w:val="28"/>
        </w:rPr>
        <w:t>及时</w:t>
      </w:r>
      <w:r w:rsidR="00331BB1">
        <w:rPr>
          <w:rFonts w:ascii="仿宋_GB2312" w:eastAsia="仿宋_GB2312" w:hint="eastAsia"/>
          <w:sz w:val="28"/>
          <w:szCs w:val="28"/>
        </w:rPr>
        <w:t>调整和</w:t>
      </w:r>
      <w:r w:rsidR="00DD5845">
        <w:rPr>
          <w:rFonts w:ascii="仿宋_GB2312" w:eastAsia="仿宋_GB2312" w:hint="eastAsia"/>
          <w:sz w:val="28"/>
          <w:szCs w:val="28"/>
        </w:rPr>
        <w:t>有限</w:t>
      </w:r>
      <w:r w:rsidR="00331BB1">
        <w:rPr>
          <w:rFonts w:ascii="仿宋_GB2312" w:eastAsia="仿宋_GB2312" w:hint="eastAsia"/>
          <w:sz w:val="28"/>
          <w:szCs w:val="28"/>
        </w:rPr>
        <w:t>资源</w:t>
      </w:r>
      <w:r w:rsidR="00A03FC0">
        <w:rPr>
          <w:rFonts w:ascii="仿宋_GB2312" w:eastAsia="仿宋_GB2312" w:hint="eastAsia"/>
          <w:sz w:val="28"/>
          <w:szCs w:val="28"/>
        </w:rPr>
        <w:t>的</w:t>
      </w:r>
      <w:r w:rsidR="00DD5845">
        <w:rPr>
          <w:rFonts w:ascii="仿宋_GB2312" w:eastAsia="仿宋_GB2312" w:hint="eastAsia"/>
          <w:sz w:val="28"/>
          <w:szCs w:val="28"/>
        </w:rPr>
        <w:t>合理</w:t>
      </w:r>
      <w:r w:rsidR="00331BB1">
        <w:rPr>
          <w:rFonts w:ascii="仿宋_GB2312" w:eastAsia="仿宋_GB2312" w:hint="eastAsia"/>
          <w:sz w:val="28"/>
          <w:szCs w:val="28"/>
        </w:rPr>
        <w:t>配置</w:t>
      </w:r>
      <w:r w:rsidR="00DD5845">
        <w:rPr>
          <w:rFonts w:ascii="仿宋_GB2312" w:eastAsia="仿宋_GB2312" w:hint="eastAsia"/>
          <w:sz w:val="28"/>
          <w:szCs w:val="28"/>
        </w:rPr>
        <w:t>，帮助事务所更好的顺应市场需求，实现自身业务的拓展</w:t>
      </w:r>
      <w:r w:rsidR="00331BB1">
        <w:rPr>
          <w:rFonts w:ascii="仿宋_GB2312" w:eastAsia="仿宋_GB2312" w:hint="eastAsia"/>
          <w:sz w:val="28"/>
          <w:szCs w:val="28"/>
        </w:rPr>
        <w:t>。</w:t>
      </w:r>
    </w:p>
    <w:p w:rsidR="002A490B" w:rsidRPr="002A490B" w:rsidRDefault="008B0A19" w:rsidP="002A490B">
      <w:pPr>
        <w:pStyle w:val="a7"/>
        <w:numPr>
          <w:ilvl w:val="0"/>
          <w:numId w:val="12"/>
        </w:numPr>
        <w:ind w:firstLineChars="0"/>
        <w:rPr>
          <w:rFonts w:ascii="仿宋_GB2312" w:eastAsia="仿宋_GB2312"/>
          <w:sz w:val="28"/>
          <w:szCs w:val="28"/>
        </w:rPr>
      </w:pPr>
      <w:r w:rsidRPr="002A490B">
        <w:rPr>
          <w:rFonts w:ascii="仿宋_GB2312" w:eastAsia="仿宋_GB2312" w:hint="eastAsia"/>
          <w:sz w:val="28"/>
          <w:szCs w:val="28"/>
        </w:rPr>
        <w:t>符合国家政策导向</w:t>
      </w:r>
    </w:p>
    <w:p w:rsidR="003F04D5" w:rsidRPr="00A659C6" w:rsidRDefault="0053705C" w:rsidP="00A659C6">
      <w:pPr>
        <w:ind w:firstLineChars="0" w:firstLine="480"/>
        <w:rPr>
          <w:rFonts w:ascii="仿宋_GB2312" w:eastAsia="仿宋_GB2312"/>
          <w:sz w:val="28"/>
          <w:szCs w:val="28"/>
        </w:rPr>
      </w:pPr>
      <w:r w:rsidRPr="0053705C">
        <w:rPr>
          <w:rFonts w:ascii="仿宋_GB2312" w:eastAsia="仿宋_GB2312" w:hint="eastAsia"/>
          <w:sz w:val="28"/>
          <w:szCs w:val="28"/>
        </w:rPr>
        <w:t>中央政府正在大力推动以“</w:t>
      </w:r>
      <w:r w:rsidR="008B0A19" w:rsidRPr="0053705C">
        <w:rPr>
          <w:rFonts w:ascii="仿宋_GB2312" w:eastAsia="仿宋_GB2312" w:hint="eastAsia"/>
          <w:sz w:val="28"/>
          <w:szCs w:val="28"/>
        </w:rPr>
        <w:t>互联网+</w:t>
      </w:r>
      <w:r w:rsidRPr="0053705C">
        <w:rPr>
          <w:rFonts w:ascii="仿宋_GB2312" w:eastAsia="仿宋_GB2312" w:hint="eastAsia"/>
          <w:sz w:val="28"/>
          <w:szCs w:val="28"/>
        </w:rPr>
        <w:t>”，</w:t>
      </w:r>
      <w:r>
        <w:rPr>
          <w:rFonts w:ascii="仿宋_GB2312" w:eastAsia="仿宋_GB2312" w:hint="eastAsia"/>
          <w:sz w:val="28"/>
          <w:szCs w:val="28"/>
        </w:rPr>
        <w:t>“</w:t>
      </w:r>
      <w:r w:rsidR="008B0A19" w:rsidRPr="0053705C">
        <w:rPr>
          <w:rFonts w:ascii="仿宋_GB2312" w:eastAsia="仿宋_GB2312" w:hint="eastAsia"/>
          <w:sz w:val="28"/>
          <w:szCs w:val="28"/>
        </w:rPr>
        <w:t>大众创业、万众创新</w:t>
      </w:r>
      <w:r>
        <w:rPr>
          <w:rFonts w:ascii="仿宋_GB2312" w:eastAsia="仿宋_GB2312" w:hint="eastAsia"/>
          <w:sz w:val="28"/>
          <w:szCs w:val="28"/>
        </w:rPr>
        <w:t>”等为</w:t>
      </w:r>
      <w:r w:rsidR="00BD5446">
        <w:rPr>
          <w:rFonts w:ascii="仿宋_GB2312" w:eastAsia="仿宋_GB2312" w:hint="eastAsia"/>
          <w:sz w:val="28"/>
          <w:szCs w:val="28"/>
        </w:rPr>
        <w:t>代表的业务创新和产业升级，并已出台了多项政策加以支持。“乐税网”非常符合这一趋势，是将传统的财税服务和互联网带来的理念创新相结合，帮助传统财税服务业务获得新发展的有益探索，是符合国家政策，借用大趋势促进行业发展的必要手段。</w:t>
      </w:r>
    </w:p>
    <w:p w:rsidR="001E6827" w:rsidRPr="00A659C6" w:rsidRDefault="001E6827" w:rsidP="00A659C6">
      <w:pPr>
        <w:pStyle w:val="a7"/>
        <w:numPr>
          <w:ilvl w:val="0"/>
          <w:numId w:val="4"/>
        </w:numPr>
        <w:ind w:firstLineChars="0"/>
        <w:rPr>
          <w:rFonts w:ascii="仿宋_GB2312" w:eastAsia="仿宋_GB2312"/>
          <w:b/>
          <w:sz w:val="28"/>
          <w:szCs w:val="28"/>
        </w:rPr>
      </w:pPr>
      <w:r w:rsidRPr="00A659C6">
        <w:rPr>
          <w:rFonts w:ascii="仿宋_GB2312" w:eastAsia="仿宋_GB2312" w:hint="eastAsia"/>
          <w:b/>
          <w:sz w:val="28"/>
          <w:szCs w:val="28"/>
        </w:rPr>
        <w:t>乐税网与中税协官方网站的关系</w:t>
      </w:r>
    </w:p>
    <w:p w:rsidR="003D7BF4" w:rsidRDefault="00835E96" w:rsidP="00DB3709">
      <w:pPr>
        <w:pStyle w:val="a7"/>
        <w:ind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乐税网</w:t>
      </w:r>
      <w:r w:rsidR="00823E6E">
        <w:rPr>
          <w:rFonts w:ascii="仿宋_GB2312" w:eastAsia="仿宋_GB2312" w:hint="eastAsia"/>
          <w:sz w:val="28"/>
          <w:szCs w:val="28"/>
        </w:rPr>
        <w:t>是中国税务师协会</w:t>
      </w:r>
      <w:r w:rsidR="00BE5B50">
        <w:rPr>
          <w:rFonts w:ascii="仿宋_GB2312" w:eastAsia="仿宋_GB2312" w:hint="eastAsia"/>
          <w:sz w:val="28"/>
          <w:szCs w:val="28"/>
        </w:rPr>
        <w:t>联合神州信息</w:t>
      </w:r>
      <w:r w:rsidR="00A659C6">
        <w:rPr>
          <w:rFonts w:ascii="仿宋_GB2312" w:eastAsia="仿宋_GB2312" w:hint="eastAsia"/>
          <w:sz w:val="28"/>
          <w:szCs w:val="28"/>
        </w:rPr>
        <w:t>为会员提供的一个</w:t>
      </w:r>
      <w:r w:rsidR="00BE5B50">
        <w:rPr>
          <w:rFonts w:ascii="仿宋_GB2312" w:eastAsia="仿宋_GB2312" w:hint="eastAsia"/>
          <w:sz w:val="28"/>
          <w:szCs w:val="28"/>
        </w:rPr>
        <w:t>专门</w:t>
      </w:r>
      <w:r w:rsidR="00A659C6">
        <w:rPr>
          <w:rFonts w:ascii="仿宋_GB2312" w:eastAsia="仿宋_GB2312" w:hint="eastAsia"/>
          <w:sz w:val="28"/>
          <w:szCs w:val="28"/>
        </w:rPr>
        <w:t>的</w:t>
      </w:r>
      <w:r w:rsidR="00BE5B50">
        <w:rPr>
          <w:rFonts w:ascii="仿宋_GB2312" w:eastAsia="仿宋_GB2312" w:hint="eastAsia"/>
          <w:sz w:val="28"/>
          <w:szCs w:val="28"/>
        </w:rPr>
        <w:t>信息化服务平台，</w:t>
      </w:r>
      <w:r>
        <w:rPr>
          <w:rFonts w:ascii="仿宋_GB2312" w:eastAsia="仿宋_GB2312" w:hint="eastAsia"/>
          <w:sz w:val="28"/>
          <w:szCs w:val="28"/>
        </w:rPr>
        <w:t>将成为一个独立的网站，有别于中税协官网。中税协官网将主要用于官方信</w:t>
      </w:r>
      <w:r w:rsidR="002620C6">
        <w:rPr>
          <w:rFonts w:ascii="仿宋_GB2312" w:eastAsia="仿宋_GB2312" w:hint="eastAsia"/>
          <w:sz w:val="28"/>
          <w:szCs w:val="28"/>
        </w:rPr>
        <w:t>息发布和协会</w:t>
      </w:r>
      <w:r w:rsidR="0014483D">
        <w:rPr>
          <w:rFonts w:ascii="仿宋_GB2312" w:eastAsia="仿宋_GB2312" w:hint="eastAsia"/>
          <w:sz w:val="28"/>
          <w:szCs w:val="28"/>
        </w:rPr>
        <w:t>对会员</w:t>
      </w:r>
      <w:r w:rsidR="002620C6">
        <w:rPr>
          <w:rFonts w:ascii="仿宋_GB2312" w:eastAsia="仿宋_GB2312" w:hint="eastAsia"/>
          <w:sz w:val="28"/>
          <w:szCs w:val="28"/>
        </w:rPr>
        <w:t>的日常管理服务使用。而乐税网将定位成</w:t>
      </w:r>
      <w:r w:rsidR="00BE5B50">
        <w:rPr>
          <w:rFonts w:ascii="仿宋_GB2312" w:eastAsia="仿宋_GB2312" w:hint="eastAsia"/>
          <w:sz w:val="28"/>
          <w:szCs w:val="28"/>
        </w:rPr>
        <w:t>专业的财税服务“市场”。</w:t>
      </w:r>
    </w:p>
    <w:p w:rsidR="003D7BF4" w:rsidRPr="00BE5B50" w:rsidRDefault="005D6B67" w:rsidP="00A659C6">
      <w:pPr>
        <w:pStyle w:val="a7"/>
        <w:numPr>
          <w:ilvl w:val="0"/>
          <w:numId w:val="4"/>
        </w:numPr>
        <w:ind w:firstLineChars="0"/>
        <w:rPr>
          <w:rFonts w:ascii="仿宋_GB2312" w:eastAsia="仿宋_GB2312"/>
          <w:b/>
          <w:sz w:val="28"/>
          <w:szCs w:val="28"/>
        </w:rPr>
      </w:pPr>
      <w:r w:rsidRPr="00BE5B50">
        <w:rPr>
          <w:rFonts w:ascii="仿宋_GB2312" w:eastAsia="仿宋_GB2312" w:hint="eastAsia"/>
          <w:b/>
          <w:sz w:val="28"/>
          <w:szCs w:val="28"/>
        </w:rPr>
        <w:t>安全和保密的问题</w:t>
      </w:r>
    </w:p>
    <w:p w:rsidR="009B3198" w:rsidRDefault="00F542A1" w:rsidP="00F542A1">
      <w:pPr>
        <w:ind w:firstLineChars="221" w:firstLine="619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乐税网的整体设计充分考虑到各类用户信息和数据的安全保密问题。在</w:t>
      </w:r>
      <w:r w:rsidR="002865B2">
        <w:rPr>
          <w:rFonts w:ascii="仿宋_GB2312" w:eastAsia="仿宋_GB2312" w:hint="eastAsia"/>
          <w:sz w:val="28"/>
          <w:szCs w:val="28"/>
        </w:rPr>
        <w:t>技术层面</w:t>
      </w:r>
      <w:r>
        <w:rPr>
          <w:rFonts w:ascii="仿宋_GB2312" w:eastAsia="仿宋_GB2312" w:hint="eastAsia"/>
          <w:sz w:val="28"/>
          <w:szCs w:val="28"/>
        </w:rPr>
        <w:t>，首先</w:t>
      </w:r>
      <w:r w:rsidR="00B14B37">
        <w:rPr>
          <w:rFonts w:ascii="仿宋_GB2312" w:eastAsia="仿宋_GB2312" w:hint="eastAsia"/>
          <w:sz w:val="28"/>
          <w:szCs w:val="28"/>
        </w:rPr>
        <w:t>使用了多项安全手段来保障网站自身</w:t>
      </w:r>
      <w:r>
        <w:rPr>
          <w:rFonts w:ascii="仿宋_GB2312" w:eastAsia="仿宋_GB2312" w:hint="eastAsia"/>
          <w:sz w:val="28"/>
          <w:szCs w:val="28"/>
        </w:rPr>
        <w:t>安全</w:t>
      </w:r>
      <w:r w:rsidR="009C5AB9">
        <w:rPr>
          <w:rFonts w:ascii="仿宋_GB2312" w:eastAsia="仿宋_GB2312" w:hint="eastAsia"/>
          <w:sz w:val="28"/>
          <w:szCs w:val="28"/>
        </w:rPr>
        <w:t>，总体安全保护高于大多数商业网站的标准</w:t>
      </w:r>
      <w:r w:rsidR="00B14B37" w:rsidRPr="00B14B37">
        <w:rPr>
          <w:rFonts w:ascii="仿宋_GB2312" w:eastAsia="仿宋_GB2312" w:hint="eastAsia"/>
          <w:sz w:val="28"/>
          <w:szCs w:val="28"/>
        </w:rPr>
        <w:t>，</w:t>
      </w:r>
      <w:r w:rsidR="00B14B37">
        <w:rPr>
          <w:rFonts w:ascii="仿宋_GB2312" w:eastAsia="仿宋_GB2312" w:hint="eastAsia"/>
          <w:sz w:val="28"/>
          <w:szCs w:val="28"/>
        </w:rPr>
        <w:t>其次</w:t>
      </w:r>
      <w:r>
        <w:rPr>
          <w:rFonts w:ascii="仿宋_GB2312" w:eastAsia="仿宋_GB2312" w:hint="eastAsia"/>
          <w:sz w:val="28"/>
          <w:szCs w:val="28"/>
        </w:rPr>
        <w:t>严格区分了客户私有数据和公有数据的存储和使用权限，确保用户</w:t>
      </w:r>
      <w:r w:rsidR="00B14B37">
        <w:rPr>
          <w:rFonts w:ascii="仿宋_GB2312" w:eastAsia="仿宋_GB2312" w:hint="eastAsia"/>
          <w:sz w:val="28"/>
          <w:szCs w:val="28"/>
        </w:rPr>
        <w:t>私有数据的安全。</w:t>
      </w:r>
      <w:r w:rsidR="002865B2">
        <w:rPr>
          <w:rFonts w:ascii="仿宋_GB2312" w:eastAsia="仿宋_GB2312" w:hint="eastAsia"/>
          <w:sz w:val="28"/>
          <w:szCs w:val="28"/>
        </w:rPr>
        <w:t>法律层面</w:t>
      </w:r>
      <w:r w:rsidR="009C5AB9">
        <w:rPr>
          <w:rFonts w:ascii="仿宋_GB2312" w:eastAsia="仿宋_GB2312" w:hint="eastAsia"/>
          <w:sz w:val="28"/>
          <w:szCs w:val="28"/>
        </w:rPr>
        <w:t>，将与各类用户</w:t>
      </w:r>
      <w:r w:rsidR="00F22B99">
        <w:rPr>
          <w:rFonts w:ascii="仿宋_GB2312" w:eastAsia="仿宋_GB2312" w:hint="eastAsia"/>
          <w:sz w:val="28"/>
          <w:szCs w:val="28"/>
        </w:rPr>
        <w:t>签署明确的安全承诺协议</w:t>
      </w:r>
      <w:r w:rsidR="00445CB7">
        <w:rPr>
          <w:rFonts w:ascii="仿宋_GB2312" w:eastAsia="仿宋_GB2312" w:hint="eastAsia"/>
          <w:sz w:val="28"/>
          <w:szCs w:val="28"/>
        </w:rPr>
        <w:t>：规定如果</w:t>
      </w:r>
      <w:r w:rsidR="00F22B99">
        <w:rPr>
          <w:rFonts w:ascii="仿宋_GB2312" w:eastAsia="仿宋_GB2312" w:hint="eastAsia"/>
          <w:sz w:val="28"/>
          <w:szCs w:val="28"/>
        </w:rPr>
        <w:t>由于乐税网管理、技术保护等原因造成用户数据的</w:t>
      </w:r>
      <w:r w:rsidR="00445CB7">
        <w:rPr>
          <w:rFonts w:ascii="仿宋_GB2312" w:eastAsia="仿宋_GB2312" w:hint="eastAsia"/>
          <w:sz w:val="28"/>
          <w:szCs w:val="28"/>
        </w:rPr>
        <w:t>泄密</w:t>
      </w:r>
      <w:r w:rsidR="00F22B99">
        <w:rPr>
          <w:rFonts w:ascii="仿宋_GB2312" w:eastAsia="仿宋_GB2312" w:hint="eastAsia"/>
          <w:sz w:val="28"/>
          <w:szCs w:val="28"/>
        </w:rPr>
        <w:t>，乐税网将承担相应的法律责任。</w:t>
      </w:r>
    </w:p>
    <w:p w:rsidR="009B3198" w:rsidRPr="009B3198" w:rsidRDefault="009B3198" w:rsidP="009B3198">
      <w:pPr>
        <w:ind w:left="480" w:firstLineChars="0" w:firstLine="0"/>
        <w:rPr>
          <w:rFonts w:ascii="仿宋_GB2312" w:eastAsia="仿宋_GB2312"/>
          <w:sz w:val="28"/>
          <w:szCs w:val="28"/>
        </w:rPr>
      </w:pPr>
    </w:p>
    <w:sectPr w:rsidR="009B3198" w:rsidRPr="009B3198" w:rsidSect="00DD625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12CD" w:rsidRDefault="004712CD" w:rsidP="00522DE0">
      <w:pPr>
        <w:spacing w:line="240" w:lineRule="auto"/>
        <w:ind w:firstLine="480"/>
      </w:pPr>
      <w:r>
        <w:separator/>
      </w:r>
    </w:p>
  </w:endnote>
  <w:endnote w:type="continuationSeparator" w:id="1">
    <w:p w:rsidR="004712CD" w:rsidRDefault="004712CD" w:rsidP="00522DE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62A" w:rsidRDefault="002F462A" w:rsidP="002F462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62A" w:rsidRDefault="002F462A" w:rsidP="002F462A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62A" w:rsidRDefault="002F462A" w:rsidP="002F462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12CD" w:rsidRDefault="004712CD" w:rsidP="00522DE0">
      <w:pPr>
        <w:spacing w:line="240" w:lineRule="auto"/>
        <w:ind w:firstLine="480"/>
      </w:pPr>
      <w:r>
        <w:separator/>
      </w:r>
    </w:p>
  </w:footnote>
  <w:footnote w:type="continuationSeparator" w:id="1">
    <w:p w:rsidR="004712CD" w:rsidRDefault="004712CD" w:rsidP="00522DE0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62A" w:rsidRDefault="002F462A" w:rsidP="002F462A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62A" w:rsidRDefault="002F462A" w:rsidP="0053541D">
    <w:pPr>
      <w:pStyle w:val="a3"/>
      <w:ind w:firstLineChars="0" w:firstLine="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62A" w:rsidRDefault="002F462A" w:rsidP="002F462A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75E03"/>
    <w:multiLevelType w:val="hybridMultilevel"/>
    <w:tmpl w:val="C7E66F8E"/>
    <w:lvl w:ilvl="0" w:tplc="3536C770">
      <w:start w:val="2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C2E725A"/>
    <w:multiLevelType w:val="hybridMultilevel"/>
    <w:tmpl w:val="609C9EFA"/>
    <w:lvl w:ilvl="0" w:tplc="A274B3C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7861597"/>
    <w:multiLevelType w:val="hybridMultilevel"/>
    <w:tmpl w:val="470ADB94"/>
    <w:lvl w:ilvl="0" w:tplc="B1242016">
      <w:start w:val="1"/>
      <w:numFmt w:val="decimal"/>
      <w:lvlText w:val="%1、"/>
      <w:lvlJc w:val="left"/>
      <w:pPr>
        <w:ind w:left="153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1BB21F58"/>
    <w:multiLevelType w:val="hybridMultilevel"/>
    <w:tmpl w:val="BC9E898C"/>
    <w:lvl w:ilvl="0" w:tplc="C6D0BAE0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4">
    <w:nsid w:val="1DDA6535"/>
    <w:multiLevelType w:val="hybridMultilevel"/>
    <w:tmpl w:val="9E9C3242"/>
    <w:lvl w:ilvl="0" w:tplc="A2E0099A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5">
    <w:nsid w:val="22A5588F"/>
    <w:multiLevelType w:val="hybridMultilevel"/>
    <w:tmpl w:val="C374D800"/>
    <w:lvl w:ilvl="0" w:tplc="30DAA1DE">
      <w:start w:val="1"/>
      <w:numFmt w:val="decimal"/>
      <w:lvlText w:val="%1、"/>
      <w:lvlJc w:val="left"/>
      <w:pPr>
        <w:ind w:left="2109" w:hanging="990"/>
      </w:pPr>
      <w:rPr>
        <w:rFonts w:ascii="仿宋_GB2312" w:eastAsia="仿宋_GB2312" w:hAnsi="Arial" w:cs="Times New Roman"/>
      </w:rPr>
    </w:lvl>
    <w:lvl w:ilvl="1" w:tplc="04090019" w:tentative="1">
      <w:start w:val="1"/>
      <w:numFmt w:val="lowerLetter"/>
      <w:lvlText w:val="%2)"/>
      <w:lvlJc w:val="left"/>
      <w:pPr>
        <w:ind w:left="1959" w:hanging="420"/>
      </w:pPr>
    </w:lvl>
    <w:lvl w:ilvl="2" w:tplc="0409001B" w:tentative="1">
      <w:start w:val="1"/>
      <w:numFmt w:val="lowerRoman"/>
      <w:lvlText w:val="%3."/>
      <w:lvlJc w:val="right"/>
      <w:pPr>
        <w:ind w:left="2379" w:hanging="420"/>
      </w:pPr>
    </w:lvl>
    <w:lvl w:ilvl="3" w:tplc="0409000F" w:tentative="1">
      <w:start w:val="1"/>
      <w:numFmt w:val="decimal"/>
      <w:lvlText w:val="%4."/>
      <w:lvlJc w:val="left"/>
      <w:pPr>
        <w:ind w:left="2799" w:hanging="420"/>
      </w:pPr>
    </w:lvl>
    <w:lvl w:ilvl="4" w:tplc="04090019" w:tentative="1">
      <w:start w:val="1"/>
      <w:numFmt w:val="lowerLetter"/>
      <w:lvlText w:val="%5)"/>
      <w:lvlJc w:val="left"/>
      <w:pPr>
        <w:ind w:left="3219" w:hanging="420"/>
      </w:pPr>
    </w:lvl>
    <w:lvl w:ilvl="5" w:tplc="0409001B" w:tentative="1">
      <w:start w:val="1"/>
      <w:numFmt w:val="lowerRoman"/>
      <w:lvlText w:val="%6."/>
      <w:lvlJc w:val="right"/>
      <w:pPr>
        <w:ind w:left="3639" w:hanging="420"/>
      </w:pPr>
    </w:lvl>
    <w:lvl w:ilvl="6" w:tplc="0409000F" w:tentative="1">
      <w:start w:val="1"/>
      <w:numFmt w:val="decimal"/>
      <w:lvlText w:val="%7."/>
      <w:lvlJc w:val="left"/>
      <w:pPr>
        <w:ind w:left="4059" w:hanging="420"/>
      </w:pPr>
    </w:lvl>
    <w:lvl w:ilvl="7" w:tplc="04090019" w:tentative="1">
      <w:start w:val="1"/>
      <w:numFmt w:val="lowerLetter"/>
      <w:lvlText w:val="%8)"/>
      <w:lvlJc w:val="left"/>
      <w:pPr>
        <w:ind w:left="4479" w:hanging="420"/>
      </w:pPr>
    </w:lvl>
    <w:lvl w:ilvl="8" w:tplc="0409001B" w:tentative="1">
      <w:start w:val="1"/>
      <w:numFmt w:val="lowerRoman"/>
      <w:lvlText w:val="%9."/>
      <w:lvlJc w:val="right"/>
      <w:pPr>
        <w:ind w:left="4899" w:hanging="420"/>
      </w:pPr>
    </w:lvl>
  </w:abstractNum>
  <w:abstractNum w:abstractNumId="6">
    <w:nsid w:val="3A46511E"/>
    <w:multiLevelType w:val="hybridMultilevel"/>
    <w:tmpl w:val="0AB291A4"/>
    <w:lvl w:ilvl="0" w:tplc="855A41BA">
      <w:start w:val="1"/>
      <w:numFmt w:val="decimal"/>
      <w:lvlText w:val="%1、"/>
      <w:lvlJc w:val="left"/>
      <w:pPr>
        <w:ind w:left="138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47055427"/>
    <w:multiLevelType w:val="hybridMultilevel"/>
    <w:tmpl w:val="5B72A732"/>
    <w:lvl w:ilvl="0" w:tplc="421A6C62">
      <w:start w:val="1"/>
      <w:numFmt w:val="decimal"/>
      <w:lvlText w:val="%1、"/>
      <w:lvlJc w:val="left"/>
      <w:pPr>
        <w:ind w:left="84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4DE040E5"/>
    <w:multiLevelType w:val="hybridMultilevel"/>
    <w:tmpl w:val="9E9C3242"/>
    <w:lvl w:ilvl="0" w:tplc="A2E0099A">
      <w:start w:val="2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9">
    <w:nsid w:val="4DFA450E"/>
    <w:multiLevelType w:val="hybridMultilevel"/>
    <w:tmpl w:val="DC7285E4"/>
    <w:lvl w:ilvl="0" w:tplc="FB406E3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>
    <w:nsid w:val="687F2CE7"/>
    <w:multiLevelType w:val="hybridMultilevel"/>
    <w:tmpl w:val="DF0C7156"/>
    <w:lvl w:ilvl="0" w:tplc="0748BEF8">
      <w:start w:val="1"/>
      <w:numFmt w:val="decimal"/>
      <w:lvlText w:val="%1、"/>
      <w:lvlJc w:val="left"/>
      <w:pPr>
        <w:ind w:left="139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7A1707AD"/>
    <w:multiLevelType w:val="hybridMultilevel"/>
    <w:tmpl w:val="CF14F212"/>
    <w:lvl w:ilvl="0" w:tplc="53F0AF40">
      <w:start w:val="1"/>
      <w:numFmt w:val="decimal"/>
      <w:lvlText w:val="%1、"/>
      <w:lvlJc w:val="left"/>
      <w:pPr>
        <w:ind w:left="2000" w:hanging="720"/>
      </w:pPr>
      <w:rPr>
        <w:rFonts w:ascii="仿宋_GB2312" w:eastAsia="仿宋_GB2312" w:hAnsi="Arial" w:cs="Times New Roman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1"/>
  </w:num>
  <w:num w:numId="5">
    <w:abstractNumId w:val="9"/>
  </w:num>
  <w:num w:numId="6">
    <w:abstractNumId w:val="5"/>
  </w:num>
  <w:num w:numId="7">
    <w:abstractNumId w:val="10"/>
  </w:num>
  <w:num w:numId="8">
    <w:abstractNumId w:val="6"/>
  </w:num>
  <w:num w:numId="9">
    <w:abstractNumId w:val="2"/>
  </w:num>
  <w:num w:numId="10">
    <w:abstractNumId w:val="3"/>
  </w:num>
  <w:num w:numId="11">
    <w:abstractNumId w:val="11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2DE0"/>
    <w:rsid w:val="0000022E"/>
    <w:rsid w:val="00000E4C"/>
    <w:rsid w:val="0001175B"/>
    <w:rsid w:val="00017E60"/>
    <w:rsid w:val="00027D41"/>
    <w:rsid w:val="0003227C"/>
    <w:rsid w:val="0004040B"/>
    <w:rsid w:val="00045980"/>
    <w:rsid w:val="00063785"/>
    <w:rsid w:val="000753B7"/>
    <w:rsid w:val="00077F10"/>
    <w:rsid w:val="0008052B"/>
    <w:rsid w:val="000825C8"/>
    <w:rsid w:val="000924F6"/>
    <w:rsid w:val="000931E1"/>
    <w:rsid w:val="00093F47"/>
    <w:rsid w:val="000A4062"/>
    <w:rsid w:val="000A7CE5"/>
    <w:rsid w:val="000B21B7"/>
    <w:rsid w:val="000C2D71"/>
    <w:rsid w:val="000C49EC"/>
    <w:rsid w:val="000D2D1D"/>
    <w:rsid w:val="000D5451"/>
    <w:rsid w:val="000F331D"/>
    <w:rsid w:val="00100975"/>
    <w:rsid w:val="0010729A"/>
    <w:rsid w:val="0014483D"/>
    <w:rsid w:val="00156F15"/>
    <w:rsid w:val="00161A88"/>
    <w:rsid w:val="00164063"/>
    <w:rsid w:val="001650CC"/>
    <w:rsid w:val="0017324E"/>
    <w:rsid w:val="00180E5A"/>
    <w:rsid w:val="0018231E"/>
    <w:rsid w:val="00187E50"/>
    <w:rsid w:val="001969B3"/>
    <w:rsid w:val="001A0AB6"/>
    <w:rsid w:val="001A12CF"/>
    <w:rsid w:val="001A5546"/>
    <w:rsid w:val="001A6BBF"/>
    <w:rsid w:val="001B0314"/>
    <w:rsid w:val="001B43B0"/>
    <w:rsid w:val="001C4A51"/>
    <w:rsid w:val="001D304E"/>
    <w:rsid w:val="001D734A"/>
    <w:rsid w:val="001E6827"/>
    <w:rsid w:val="001F4A28"/>
    <w:rsid w:val="001F4A59"/>
    <w:rsid w:val="00202E8B"/>
    <w:rsid w:val="00203A63"/>
    <w:rsid w:val="0020682C"/>
    <w:rsid w:val="0021022E"/>
    <w:rsid w:val="00210F96"/>
    <w:rsid w:val="00211E2E"/>
    <w:rsid w:val="002135F4"/>
    <w:rsid w:val="00216031"/>
    <w:rsid w:val="00224E80"/>
    <w:rsid w:val="00227F8B"/>
    <w:rsid w:val="00235887"/>
    <w:rsid w:val="0023696E"/>
    <w:rsid w:val="002418AE"/>
    <w:rsid w:val="00242A7B"/>
    <w:rsid w:val="00245CB3"/>
    <w:rsid w:val="00245FC3"/>
    <w:rsid w:val="00247B70"/>
    <w:rsid w:val="00255BEE"/>
    <w:rsid w:val="00255F8D"/>
    <w:rsid w:val="002620C6"/>
    <w:rsid w:val="00264485"/>
    <w:rsid w:val="00265755"/>
    <w:rsid w:val="00267657"/>
    <w:rsid w:val="002835CA"/>
    <w:rsid w:val="002865B2"/>
    <w:rsid w:val="00290408"/>
    <w:rsid w:val="0029178B"/>
    <w:rsid w:val="0029223E"/>
    <w:rsid w:val="002A490B"/>
    <w:rsid w:val="002A6A11"/>
    <w:rsid w:val="002B4091"/>
    <w:rsid w:val="002B73F7"/>
    <w:rsid w:val="002C4FEE"/>
    <w:rsid w:val="002C67AB"/>
    <w:rsid w:val="002D3C39"/>
    <w:rsid w:val="002E5529"/>
    <w:rsid w:val="002F462A"/>
    <w:rsid w:val="00325866"/>
    <w:rsid w:val="00327B42"/>
    <w:rsid w:val="00331BB1"/>
    <w:rsid w:val="003324C4"/>
    <w:rsid w:val="003377F8"/>
    <w:rsid w:val="00357407"/>
    <w:rsid w:val="00362AB4"/>
    <w:rsid w:val="00372377"/>
    <w:rsid w:val="00382051"/>
    <w:rsid w:val="0039423F"/>
    <w:rsid w:val="003956FA"/>
    <w:rsid w:val="003B3F0B"/>
    <w:rsid w:val="003B6A66"/>
    <w:rsid w:val="003B6AC7"/>
    <w:rsid w:val="003C07B6"/>
    <w:rsid w:val="003D1317"/>
    <w:rsid w:val="003D1BD8"/>
    <w:rsid w:val="003D1D9F"/>
    <w:rsid w:val="003D421E"/>
    <w:rsid w:val="003D4B18"/>
    <w:rsid w:val="003D7BF4"/>
    <w:rsid w:val="003F01D7"/>
    <w:rsid w:val="003F04D5"/>
    <w:rsid w:val="00404373"/>
    <w:rsid w:val="00407C57"/>
    <w:rsid w:val="004105F9"/>
    <w:rsid w:val="0044322F"/>
    <w:rsid w:val="0044381B"/>
    <w:rsid w:val="00445CB7"/>
    <w:rsid w:val="00454D52"/>
    <w:rsid w:val="004565CE"/>
    <w:rsid w:val="00456EAB"/>
    <w:rsid w:val="00461E96"/>
    <w:rsid w:val="00466C30"/>
    <w:rsid w:val="004701F7"/>
    <w:rsid w:val="004712CD"/>
    <w:rsid w:val="00473F61"/>
    <w:rsid w:val="004765FD"/>
    <w:rsid w:val="00483C93"/>
    <w:rsid w:val="004B0A88"/>
    <w:rsid w:val="004B3100"/>
    <w:rsid w:val="004C7565"/>
    <w:rsid w:val="004D363D"/>
    <w:rsid w:val="004E2F87"/>
    <w:rsid w:val="004E7669"/>
    <w:rsid w:val="004F311F"/>
    <w:rsid w:val="0050785C"/>
    <w:rsid w:val="00510A93"/>
    <w:rsid w:val="00511725"/>
    <w:rsid w:val="00512A7D"/>
    <w:rsid w:val="005200F2"/>
    <w:rsid w:val="00522DE0"/>
    <w:rsid w:val="00531FEF"/>
    <w:rsid w:val="0053541D"/>
    <w:rsid w:val="0053705C"/>
    <w:rsid w:val="005457D2"/>
    <w:rsid w:val="00547BF6"/>
    <w:rsid w:val="00553EF0"/>
    <w:rsid w:val="005572BA"/>
    <w:rsid w:val="0059315B"/>
    <w:rsid w:val="005968C7"/>
    <w:rsid w:val="005A08A3"/>
    <w:rsid w:val="005A23F2"/>
    <w:rsid w:val="005A7A17"/>
    <w:rsid w:val="005C15C5"/>
    <w:rsid w:val="005D07CE"/>
    <w:rsid w:val="005D1021"/>
    <w:rsid w:val="005D6B67"/>
    <w:rsid w:val="005E0A48"/>
    <w:rsid w:val="005E2084"/>
    <w:rsid w:val="005E764B"/>
    <w:rsid w:val="005F3949"/>
    <w:rsid w:val="0060474E"/>
    <w:rsid w:val="00604DC8"/>
    <w:rsid w:val="00605886"/>
    <w:rsid w:val="00610800"/>
    <w:rsid w:val="006109AF"/>
    <w:rsid w:val="00612C76"/>
    <w:rsid w:val="006133CA"/>
    <w:rsid w:val="006133FA"/>
    <w:rsid w:val="0061419D"/>
    <w:rsid w:val="00615DB1"/>
    <w:rsid w:val="006231B3"/>
    <w:rsid w:val="00624470"/>
    <w:rsid w:val="00627FBF"/>
    <w:rsid w:val="00632DEB"/>
    <w:rsid w:val="0064363F"/>
    <w:rsid w:val="00650C82"/>
    <w:rsid w:val="00660128"/>
    <w:rsid w:val="006607B4"/>
    <w:rsid w:val="00667131"/>
    <w:rsid w:val="0067011F"/>
    <w:rsid w:val="00671016"/>
    <w:rsid w:val="00692C7C"/>
    <w:rsid w:val="006949B0"/>
    <w:rsid w:val="006A0770"/>
    <w:rsid w:val="006A11E8"/>
    <w:rsid w:val="006A2E79"/>
    <w:rsid w:val="006A5651"/>
    <w:rsid w:val="006A58F2"/>
    <w:rsid w:val="006A79A9"/>
    <w:rsid w:val="006B1DA3"/>
    <w:rsid w:val="006B2FC0"/>
    <w:rsid w:val="006C3C96"/>
    <w:rsid w:val="006D6F95"/>
    <w:rsid w:val="006E0372"/>
    <w:rsid w:val="006E191E"/>
    <w:rsid w:val="006F4362"/>
    <w:rsid w:val="00700FBB"/>
    <w:rsid w:val="00713F4A"/>
    <w:rsid w:val="007253B1"/>
    <w:rsid w:val="007630DD"/>
    <w:rsid w:val="00764D0B"/>
    <w:rsid w:val="0076721D"/>
    <w:rsid w:val="007763A1"/>
    <w:rsid w:val="00792BA2"/>
    <w:rsid w:val="007B0DF9"/>
    <w:rsid w:val="007B4705"/>
    <w:rsid w:val="007B6A82"/>
    <w:rsid w:val="007B6C9A"/>
    <w:rsid w:val="007B7C5E"/>
    <w:rsid w:val="007C634F"/>
    <w:rsid w:val="007D2268"/>
    <w:rsid w:val="007D71AD"/>
    <w:rsid w:val="007E27F0"/>
    <w:rsid w:val="007F4054"/>
    <w:rsid w:val="007F4E6E"/>
    <w:rsid w:val="008026CF"/>
    <w:rsid w:val="00804246"/>
    <w:rsid w:val="00804932"/>
    <w:rsid w:val="00823E6E"/>
    <w:rsid w:val="00824FA2"/>
    <w:rsid w:val="00827A6D"/>
    <w:rsid w:val="0083566A"/>
    <w:rsid w:val="00835E96"/>
    <w:rsid w:val="00850ACB"/>
    <w:rsid w:val="00852037"/>
    <w:rsid w:val="00855FF5"/>
    <w:rsid w:val="0086267A"/>
    <w:rsid w:val="00875C9B"/>
    <w:rsid w:val="00883B12"/>
    <w:rsid w:val="008A6599"/>
    <w:rsid w:val="008B0A19"/>
    <w:rsid w:val="008B1BEA"/>
    <w:rsid w:val="008D78E2"/>
    <w:rsid w:val="008E7700"/>
    <w:rsid w:val="008F2632"/>
    <w:rsid w:val="008F7BA4"/>
    <w:rsid w:val="00900FAB"/>
    <w:rsid w:val="00907ABA"/>
    <w:rsid w:val="0091478F"/>
    <w:rsid w:val="009251C0"/>
    <w:rsid w:val="00925C28"/>
    <w:rsid w:val="009300C0"/>
    <w:rsid w:val="00934D30"/>
    <w:rsid w:val="00935F24"/>
    <w:rsid w:val="00977223"/>
    <w:rsid w:val="0099217A"/>
    <w:rsid w:val="009B0161"/>
    <w:rsid w:val="009B3198"/>
    <w:rsid w:val="009B433D"/>
    <w:rsid w:val="009B5C21"/>
    <w:rsid w:val="009B6338"/>
    <w:rsid w:val="009C5AB9"/>
    <w:rsid w:val="009D3237"/>
    <w:rsid w:val="009E2833"/>
    <w:rsid w:val="009E3687"/>
    <w:rsid w:val="009E3F6E"/>
    <w:rsid w:val="009E4E04"/>
    <w:rsid w:val="00A03FC0"/>
    <w:rsid w:val="00A06436"/>
    <w:rsid w:val="00A11036"/>
    <w:rsid w:val="00A20BD2"/>
    <w:rsid w:val="00A22ABD"/>
    <w:rsid w:val="00A2341D"/>
    <w:rsid w:val="00A25B6D"/>
    <w:rsid w:val="00A271ED"/>
    <w:rsid w:val="00A4416B"/>
    <w:rsid w:val="00A62813"/>
    <w:rsid w:val="00A659C6"/>
    <w:rsid w:val="00A768DC"/>
    <w:rsid w:val="00A806FD"/>
    <w:rsid w:val="00A82317"/>
    <w:rsid w:val="00A86C04"/>
    <w:rsid w:val="00A90DFE"/>
    <w:rsid w:val="00A922B8"/>
    <w:rsid w:val="00AA34C6"/>
    <w:rsid w:val="00AB17C0"/>
    <w:rsid w:val="00AB1F15"/>
    <w:rsid w:val="00AC3C5F"/>
    <w:rsid w:val="00AC4228"/>
    <w:rsid w:val="00AD421A"/>
    <w:rsid w:val="00AE0A46"/>
    <w:rsid w:val="00AE624F"/>
    <w:rsid w:val="00AF6612"/>
    <w:rsid w:val="00B02934"/>
    <w:rsid w:val="00B031DE"/>
    <w:rsid w:val="00B12C6A"/>
    <w:rsid w:val="00B14B37"/>
    <w:rsid w:val="00B1614E"/>
    <w:rsid w:val="00B24CF8"/>
    <w:rsid w:val="00B263D1"/>
    <w:rsid w:val="00B3729B"/>
    <w:rsid w:val="00B45193"/>
    <w:rsid w:val="00B47AAA"/>
    <w:rsid w:val="00B47D89"/>
    <w:rsid w:val="00B74E5E"/>
    <w:rsid w:val="00B83057"/>
    <w:rsid w:val="00B85F21"/>
    <w:rsid w:val="00B91902"/>
    <w:rsid w:val="00B92A45"/>
    <w:rsid w:val="00B92EB1"/>
    <w:rsid w:val="00B93522"/>
    <w:rsid w:val="00B948FE"/>
    <w:rsid w:val="00B9586E"/>
    <w:rsid w:val="00BA56F6"/>
    <w:rsid w:val="00BB3562"/>
    <w:rsid w:val="00BB65EA"/>
    <w:rsid w:val="00BB765E"/>
    <w:rsid w:val="00BB7D1A"/>
    <w:rsid w:val="00BD0649"/>
    <w:rsid w:val="00BD5446"/>
    <w:rsid w:val="00BE4961"/>
    <w:rsid w:val="00BE5B50"/>
    <w:rsid w:val="00C002D9"/>
    <w:rsid w:val="00C05C5A"/>
    <w:rsid w:val="00C10F38"/>
    <w:rsid w:val="00C12025"/>
    <w:rsid w:val="00C14084"/>
    <w:rsid w:val="00C146DD"/>
    <w:rsid w:val="00C15F1E"/>
    <w:rsid w:val="00C2223D"/>
    <w:rsid w:val="00C27318"/>
    <w:rsid w:val="00C27601"/>
    <w:rsid w:val="00C30334"/>
    <w:rsid w:val="00C33395"/>
    <w:rsid w:val="00C40613"/>
    <w:rsid w:val="00C563DF"/>
    <w:rsid w:val="00C5652F"/>
    <w:rsid w:val="00C67D78"/>
    <w:rsid w:val="00C760EF"/>
    <w:rsid w:val="00C84435"/>
    <w:rsid w:val="00C87039"/>
    <w:rsid w:val="00C871CA"/>
    <w:rsid w:val="00C912C9"/>
    <w:rsid w:val="00CB4EF9"/>
    <w:rsid w:val="00CC310A"/>
    <w:rsid w:val="00CD55BA"/>
    <w:rsid w:val="00CD5B97"/>
    <w:rsid w:val="00CE5ACA"/>
    <w:rsid w:val="00CE7537"/>
    <w:rsid w:val="00CF1C33"/>
    <w:rsid w:val="00CF6EA2"/>
    <w:rsid w:val="00D014AA"/>
    <w:rsid w:val="00D14176"/>
    <w:rsid w:val="00D17049"/>
    <w:rsid w:val="00D20AF0"/>
    <w:rsid w:val="00D23335"/>
    <w:rsid w:val="00D23570"/>
    <w:rsid w:val="00D2694C"/>
    <w:rsid w:val="00D30FE6"/>
    <w:rsid w:val="00D359C0"/>
    <w:rsid w:val="00D544A4"/>
    <w:rsid w:val="00D5707E"/>
    <w:rsid w:val="00D57211"/>
    <w:rsid w:val="00D60D49"/>
    <w:rsid w:val="00D63DFE"/>
    <w:rsid w:val="00D66001"/>
    <w:rsid w:val="00D6649A"/>
    <w:rsid w:val="00D67886"/>
    <w:rsid w:val="00D75A30"/>
    <w:rsid w:val="00DB3709"/>
    <w:rsid w:val="00DB5D7B"/>
    <w:rsid w:val="00DC24F1"/>
    <w:rsid w:val="00DC439B"/>
    <w:rsid w:val="00DD46AC"/>
    <w:rsid w:val="00DD5845"/>
    <w:rsid w:val="00DD6038"/>
    <w:rsid w:val="00DD625B"/>
    <w:rsid w:val="00DE5949"/>
    <w:rsid w:val="00DF54BF"/>
    <w:rsid w:val="00E00B29"/>
    <w:rsid w:val="00E03800"/>
    <w:rsid w:val="00E064D1"/>
    <w:rsid w:val="00E2204D"/>
    <w:rsid w:val="00E22333"/>
    <w:rsid w:val="00E229A7"/>
    <w:rsid w:val="00E22D22"/>
    <w:rsid w:val="00E2315D"/>
    <w:rsid w:val="00E247DB"/>
    <w:rsid w:val="00E27F78"/>
    <w:rsid w:val="00E306F1"/>
    <w:rsid w:val="00E357A9"/>
    <w:rsid w:val="00E42F06"/>
    <w:rsid w:val="00E43F13"/>
    <w:rsid w:val="00E4684C"/>
    <w:rsid w:val="00E50723"/>
    <w:rsid w:val="00E72340"/>
    <w:rsid w:val="00E74F51"/>
    <w:rsid w:val="00E8121A"/>
    <w:rsid w:val="00E81C0F"/>
    <w:rsid w:val="00E85E53"/>
    <w:rsid w:val="00E9059E"/>
    <w:rsid w:val="00E955E6"/>
    <w:rsid w:val="00E96E0F"/>
    <w:rsid w:val="00EA3412"/>
    <w:rsid w:val="00EA34A2"/>
    <w:rsid w:val="00EB1F3C"/>
    <w:rsid w:val="00EB36FF"/>
    <w:rsid w:val="00EB496A"/>
    <w:rsid w:val="00EC3628"/>
    <w:rsid w:val="00EC674A"/>
    <w:rsid w:val="00ED07FB"/>
    <w:rsid w:val="00EE08D5"/>
    <w:rsid w:val="00EE1A78"/>
    <w:rsid w:val="00EF497C"/>
    <w:rsid w:val="00EF5CD9"/>
    <w:rsid w:val="00F03601"/>
    <w:rsid w:val="00F0422B"/>
    <w:rsid w:val="00F105AB"/>
    <w:rsid w:val="00F14398"/>
    <w:rsid w:val="00F15A14"/>
    <w:rsid w:val="00F15EAA"/>
    <w:rsid w:val="00F15FD9"/>
    <w:rsid w:val="00F16408"/>
    <w:rsid w:val="00F22B99"/>
    <w:rsid w:val="00F31316"/>
    <w:rsid w:val="00F3267F"/>
    <w:rsid w:val="00F32A87"/>
    <w:rsid w:val="00F37D04"/>
    <w:rsid w:val="00F40EDA"/>
    <w:rsid w:val="00F542A1"/>
    <w:rsid w:val="00F62581"/>
    <w:rsid w:val="00F71F3E"/>
    <w:rsid w:val="00F7479F"/>
    <w:rsid w:val="00F74D13"/>
    <w:rsid w:val="00F74DA2"/>
    <w:rsid w:val="00F771D1"/>
    <w:rsid w:val="00F822F1"/>
    <w:rsid w:val="00F8538C"/>
    <w:rsid w:val="00F854A7"/>
    <w:rsid w:val="00F87108"/>
    <w:rsid w:val="00F878EB"/>
    <w:rsid w:val="00F97DA7"/>
    <w:rsid w:val="00FA16BD"/>
    <w:rsid w:val="00FC4517"/>
    <w:rsid w:val="00FC77E8"/>
    <w:rsid w:val="00FC7ADC"/>
    <w:rsid w:val="00FD41E3"/>
    <w:rsid w:val="00FD6125"/>
    <w:rsid w:val="00FE010E"/>
    <w:rsid w:val="00FE0DC3"/>
    <w:rsid w:val="00FF02CF"/>
    <w:rsid w:val="00FF2836"/>
    <w:rsid w:val="00FF3709"/>
    <w:rsid w:val="00FF4A16"/>
    <w:rsid w:val="00FF7B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DE0"/>
    <w:pPr>
      <w:widowControl w:val="0"/>
      <w:spacing w:line="360" w:lineRule="auto"/>
      <w:ind w:firstLineChars="200" w:firstLine="200"/>
      <w:jc w:val="both"/>
    </w:pPr>
    <w:rPr>
      <w:rFonts w:ascii="Arial" w:eastAsia="宋体" w:hAnsi="Arial" w:cs="Times New Roman"/>
      <w:sz w:val="24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3574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2D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2D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2D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2DE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22DE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2DE0"/>
    <w:rPr>
      <w:rFonts w:ascii="Arial" w:eastAsia="宋体" w:hAnsi="Arial" w:cs="Times New Roman"/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5200F2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5200F2"/>
    <w:rPr>
      <w:rFonts w:ascii="宋体" w:eastAsia="宋体" w:hAnsi="Arial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F0422B"/>
    <w:pPr>
      <w:ind w:firstLine="420"/>
    </w:pPr>
  </w:style>
  <w:style w:type="character" w:customStyle="1" w:styleId="1Char">
    <w:name w:val="标题 1 Char"/>
    <w:basedOn w:val="a0"/>
    <w:link w:val="1"/>
    <w:uiPriority w:val="9"/>
    <w:rsid w:val="00357407"/>
    <w:rPr>
      <w:rFonts w:ascii="Arial" w:eastAsia="宋体" w:hAnsi="Arial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5</Pages>
  <Words>386</Words>
  <Characters>2201</Characters>
  <Application>Microsoft Office Word</Application>
  <DocSecurity>0</DocSecurity>
  <Lines>18</Lines>
  <Paragraphs>5</Paragraphs>
  <ScaleCrop>false</ScaleCrop>
  <Company>zsx</Company>
  <LinksUpToDate>false</LinksUpToDate>
  <CharactersWithSpaces>2582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王姝妍</dc:creator>
  <cp:lastModifiedBy>dongjian</cp:lastModifiedBy>
  <cp:revision>9</cp:revision>
  <dcterms:created xsi:type="dcterms:W3CDTF">2015-07-17T03:36:00Z</dcterms:created>
  <dcterms:modified xsi:type="dcterms:W3CDTF">2015-07-17T05:44:00Z</dcterms:modified>
</cp:coreProperties>
</file>